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Default="00BD7D8C">
      <w:pPr>
        <w:pStyle w:val="StandardTB"/>
        <w:rPr>
          <w:sz w:val="56"/>
        </w:rPr>
      </w:pPr>
      <w:bookmarkStart w:id="0" w:name="projekt"/>
      <w:r>
        <w:rPr>
          <w:sz w:val="56"/>
        </w:rPr>
        <w:t>Systemführerschaft ETCS Schweiz</w:t>
      </w:r>
      <w:bookmarkEnd w:id="0"/>
      <w:r w:rsidR="00AC3F42">
        <w:rPr>
          <w:sz w:val="56"/>
        </w:rPr>
        <w:t xml:space="preserve"> </w:t>
      </w:r>
    </w:p>
    <w:p w:rsidR="00DF3AF6" w:rsidRDefault="00E5021E">
      <w:pPr>
        <w:pStyle w:val="StandardTB"/>
        <w:rPr>
          <w:sz w:val="56"/>
        </w:rPr>
      </w:pPr>
      <w:bookmarkStart w:id="1" w:name="mandat"/>
      <w:r w:rsidRPr="004A142A">
        <w:rPr>
          <w:sz w:val="56"/>
          <w:highlight w:val="yellow"/>
        </w:rPr>
        <w:t>Mandat / Projekt / Arbeitsgruppe</w:t>
      </w:r>
      <w:bookmarkEnd w:id="1"/>
    </w:p>
    <w:p w:rsidR="009E12B9" w:rsidRDefault="001D39EF">
      <w:pPr>
        <w:pStyle w:val="StandardTB"/>
        <w:rPr>
          <w:b/>
          <w:bCs/>
          <w:sz w:val="56"/>
        </w:rPr>
      </w:pPr>
      <w:bookmarkStart w:id="2" w:name="titel"/>
      <w:r>
        <w:rPr>
          <w:b/>
          <w:bCs/>
          <w:sz w:val="56"/>
        </w:rPr>
        <w:t>Teil</w:t>
      </w:r>
      <w:r w:rsidR="005E2D1D">
        <w:rPr>
          <w:b/>
          <w:bCs/>
          <w:sz w:val="56"/>
        </w:rPr>
        <w:t xml:space="preserve"> </w:t>
      </w:r>
      <w:r w:rsidR="00DE25ED">
        <w:rPr>
          <w:b/>
          <w:bCs/>
          <w:sz w:val="56"/>
        </w:rPr>
        <w:t>0</w:t>
      </w:r>
      <w:r w:rsidR="00A759E9">
        <w:rPr>
          <w:b/>
          <w:bCs/>
          <w:sz w:val="56"/>
        </w:rPr>
        <w:t>3</w:t>
      </w:r>
      <w:r w:rsidR="00DE25ED">
        <w:rPr>
          <w:b/>
          <w:bCs/>
          <w:sz w:val="56"/>
        </w:rPr>
        <w:t xml:space="preserve">: </w:t>
      </w:r>
      <w:r w:rsidR="005E2D1D">
        <w:rPr>
          <w:b/>
          <w:bCs/>
          <w:sz w:val="56"/>
        </w:rPr>
        <w:t>„</w:t>
      </w:r>
      <w:r w:rsidR="00776950">
        <w:rPr>
          <w:b/>
          <w:bCs/>
          <w:sz w:val="56"/>
        </w:rPr>
        <w:t>Sicherheitsnachweis</w:t>
      </w:r>
      <w:r w:rsidR="00EE21BF">
        <w:rPr>
          <w:b/>
          <w:bCs/>
          <w:sz w:val="56"/>
        </w:rPr>
        <w:t xml:space="preserve"> II</w:t>
      </w:r>
      <w:r>
        <w:rPr>
          <w:b/>
          <w:bCs/>
          <w:sz w:val="56"/>
        </w:rPr>
        <w:t>,</w:t>
      </w:r>
      <w:r w:rsidR="00EE21BF">
        <w:rPr>
          <w:b/>
          <w:bCs/>
          <w:sz w:val="56"/>
        </w:rPr>
        <w:t xml:space="preserve"> </w:t>
      </w:r>
      <w:r>
        <w:rPr>
          <w:b/>
          <w:bCs/>
          <w:sz w:val="56"/>
        </w:rPr>
        <w:t>a</w:t>
      </w:r>
      <w:r w:rsidR="00EE21BF">
        <w:rPr>
          <w:b/>
          <w:bCs/>
          <w:sz w:val="56"/>
        </w:rPr>
        <w:t>llg</w:t>
      </w:r>
      <w:r w:rsidR="009712C3">
        <w:rPr>
          <w:b/>
          <w:bCs/>
          <w:sz w:val="56"/>
        </w:rPr>
        <w:t>e</w:t>
      </w:r>
      <w:r w:rsidR="00EE21BF">
        <w:rPr>
          <w:b/>
          <w:bCs/>
          <w:sz w:val="56"/>
        </w:rPr>
        <w:t>meine Angabe</w:t>
      </w:r>
      <w:r w:rsidR="005E2D1D">
        <w:rPr>
          <w:b/>
          <w:bCs/>
          <w:sz w:val="56"/>
        </w:rPr>
        <w:t>n“</w:t>
      </w:r>
      <w:bookmarkEnd w:id="2"/>
    </w:p>
    <w:p w:rsidR="002F7430" w:rsidRPr="00510CBB" w:rsidRDefault="002F7430">
      <w:pPr>
        <w:pStyle w:val="StandardTB"/>
        <w:rPr>
          <w:b/>
          <w:bCs/>
          <w:sz w:val="22"/>
          <w:szCs w:val="22"/>
        </w:rPr>
      </w:pPr>
    </w:p>
    <w:p w:rsidR="006B61D6" w:rsidRPr="00510CBB" w:rsidRDefault="006B61D6">
      <w:pPr>
        <w:pStyle w:val="StandardTB"/>
        <w:rPr>
          <w:b/>
          <w:bCs/>
          <w:sz w:val="22"/>
          <w:szCs w:val="22"/>
        </w:rPr>
      </w:pPr>
    </w:p>
    <w:p w:rsidR="006B61D6" w:rsidRPr="00510CBB" w:rsidRDefault="006B61D6">
      <w:pPr>
        <w:pStyle w:val="StandardTB"/>
        <w:rPr>
          <w:b/>
          <w:bCs/>
          <w:sz w:val="22"/>
          <w:szCs w:val="22"/>
        </w:rPr>
      </w:pPr>
    </w:p>
    <w:p w:rsidR="00062C83" w:rsidRDefault="00062C83" w:rsidP="00062C83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SAP DMS Nummer:</w:t>
      </w:r>
      <w:r>
        <w:rPr>
          <w:bCs/>
          <w:sz w:val="28"/>
          <w:szCs w:val="28"/>
        </w:rPr>
        <w:tab/>
      </w:r>
      <w:r w:rsidR="00510CBB">
        <w:rPr>
          <w:bCs/>
          <w:sz w:val="28"/>
          <w:szCs w:val="28"/>
          <w:highlight w:val="yellow"/>
        </w:rPr>
        <w:t>asdf</w:t>
      </w:r>
    </w:p>
    <w:p w:rsidR="00062C83" w:rsidRDefault="00062C83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</w:p>
    <w:p w:rsidR="00791E61" w:rsidRPr="00702182" w:rsidRDefault="00791E61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Antragsteller:</w:t>
      </w:r>
      <w:r>
        <w:rPr>
          <w:bCs/>
          <w:sz w:val="28"/>
          <w:szCs w:val="28"/>
        </w:rPr>
        <w:tab/>
      </w:r>
      <w:r w:rsidRPr="00702182">
        <w:rPr>
          <w:bCs/>
          <w:sz w:val="28"/>
          <w:szCs w:val="28"/>
          <w:highlight w:val="yellow"/>
        </w:rPr>
        <w:t>asdf</w:t>
      </w:r>
    </w:p>
    <w:p w:rsidR="00432E1C" w:rsidRPr="008049DB" w:rsidRDefault="00432E1C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Fahrzeughalter:</w:t>
      </w:r>
      <w:r w:rsidRPr="008049DB">
        <w:rPr>
          <w:bCs/>
          <w:sz w:val="28"/>
          <w:szCs w:val="28"/>
        </w:rPr>
        <w:tab/>
      </w:r>
      <w:r w:rsidR="00791E61" w:rsidRPr="00702182">
        <w:rPr>
          <w:bCs/>
          <w:sz w:val="28"/>
          <w:szCs w:val="28"/>
          <w:highlight w:val="yellow"/>
        </w:rPr>
        <w:t>asdf</w:t>
      </w:r>
    </w:p>
    <w:p w:rsidR="00432E1C" w:rsidRPr="008049DB" w:rsidRDefault="00432E1C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Fahrzeugtyp:</w:t>
      </w:r>
      <w:r w:rsidRPr="008049DB">
        <w:rPr>
          <w:bCs/>
          <w:sz w:val="28"/>
          <w:szCs w:val="28"/>
        </w:rPr>
        <w:tab/>
      </w:r>
      <w:r w:rsidR="00791E61" w:rsidRPr="00702182">
        <w:rPr>
          <w:bCs/>
          <w:sz w:val="28"/>
          <w:szCs w:val="28"/>
          <w:highlight w:val="yellow"/>
        </w:rPr>
        <w:t>asdf</w:t>
      </w:r>
    </w:p>
    <w:p w:rsidR="00432E1C" w:rsidRPr="008049DB" w:rsidRDefault="00056D08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Hersteller</w:t>
      </w:r>
      <w:r w:rsidR="000176EE">
        <w:rPr>
          <w:bCs/>
          <w:sz w:val="28"/>
          <w:szCs w:val="28"/>
        </w:rPr>
        <w:t xml:space="preserve"> der </w:t>
      </w:r>
      <w:r w:rsidR="00432E1C" w:rsidRPr="008049DB">
        <w:rPr>
          <w:bCs/>
          <w:sz w:val="28"/>
          <w:szCs w:val="28"/>
        </w:rPr>
        <w:t>ETCS-Ausrüstung:</w:t>
      </w:r>
      <w:r w:rsidR="00432E1C" w:rsidRPr="008049DB">
        <w:rPr>
          <w:bCs/>
          <w:sz w:val="28"/>
          <w:szCs w:val="28"/>
        </w:rPr>
        <w:tab/>
      </w:r>
      <w:r w:rsidR="00791E61" w:rsidRPr="00702182">
        <w:rPr>
          <w:bCs/>
          <w:sz w:val="28"/>
          <w:szCs w:val="28"/>
          <w:highlight w:val="yellow"/>
        </w:rPr>
        <w:t>asdf</w:t>
      </w:r>
    </w:p>
    <w:p w:rsidR="00432E1C" w:rsidRPr="008049DB" w:rsidRDefault="00056D08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056D08">
        <w:rPr>
          <w:bCs/>
          <w:sz w:val="28"/>
          <w:szCs w:val="28"/>
        </w:rPr>
        <w:t xml:space="preserve">Release-Bezeichnung der </w:t>
      </w:r>
      <w:r w:rsidR="00432E1C" w:rsidRPr="00056D08">
        <w:rPr>
          <w:bCs/>
          <w:sz w:val="28"/>
          <w:szCs w:val="28"/>
        </w:rPr>
        <w:t>E</w:t>
      </w:r>
      <w:r w:rsidR="00432E1C" w:rsidRPr="008049DB">
        <w:rPr>
          <w:bCs/>
          <w:sz w:val="28"/>
          <w:szCs w:val="28"/>
        </w:rPr>
        <w:t>TCS-Ausrüstung:</w:t>
      </w:r>
      <w:r w:rsidR="00432E1C" w:rsidRPr="008049DB">
        <w:rPr>
          <w:bCs/>
          <w:sz w:val="28"/>
          <w:szCs w:val="28"/>
        </w:rPr>
        <w:tab/>
      </w:r>
      <w:r w:rsidR="00791E61" w:rsidRPr="00702182">
        <w:rPr>
          <w:bCs/>
          <w:sz w:val="28"/>
          <w:szCs w:val="28"/>
          <w:highlight w:val="yellow"/>
        </w:rPr>
        <w:t>asdf</w:t>
      </w:r>
    </w:p>
    <w:p w:rsidR="00432E1C" w:rsidRPr="00510CBB" w:rsidRDefault="00432E1C">
      <w:pPr>
        <w:pStyle w:val="StandardTB"/>
        <w:rPr>
          <w:b/>
          <w:bCs/>
          <w:sz w:val="22"/>
          <w:szCs w:val="22"/>
        </w:rPr>
      </w:pPr>
    </w:p>
    <w:p w:rsidR="006B61D6" w:rsidRPr="00510CBB" w:rsidRDefault="006B61D6">
      <w:pPr>
        <w:pStyle w:val="StandardTB"/>
        <w:rPr>
          <w:b/>
          <w:bCs/>
          <w:sz w:val="22"/>
          <w:szCs w:val="22"/>
        </w:rPr>
      </w:pPr>
    </w:p>
    <w:p w:rsidR="00432E1C" w:rsidRPr="00510CBB" w:rsidRDefault="00432E1C">
      <w:pPr>
        <w:pStyle w:val="StandardTB"/>
        <w:rPr>
          <w:b/>
          <w:bCs/>
          <w:sz w:val="22"/>
          <w:szCs w:val="22"/>
        </w:rPr>
      </w:pPr>
    </w:p>
    <w:p w:rsidR="009E12B9" w:rsidRDefault="009E12B9">
      <w:pPr>
        <w:pStyle w:val="StandardTB"/>
        <w:rPr>
          <w:sz w:val="56"/>
        </w:rPr>
      </w:pPr>
      <w:bookmarkStart w:id="3" w:name="version"/>
      <w:r>
        <w:rPr>
          <w:sz w:val="56"/>
        </w:rPr>
        <w:t xml:space="preserve">Version </w:t>
      </w:r>
      <w:r w:rsidR="009C6D61">
        <w:rPr>
          <w:sz w:val="56"/>
        </w:rPr>
        <w:t>V 1.</w:t>
      </w:r>
      <w:r w:rsidR="00725742">
        <w:rPr>
          <w:sz w:val="56"/>
        </w:rPr>
        <w:t>6</w:t>
      </w:r>
      <w:bookmarkEnd w:id="3"/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6B61D6" w:rsidRPr="00510CBB" w:rsidRDefault="006B61D6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Default="009E12B9" w:rsidP="00F96A08">
      <w:pPr>
        <w:pStyle w:val="DatumTB"/>
        <w:pBdr>
          <w:top w:val="none" w:sz="0" w:space="0" w:color="auto"/>
        </w:pBdr>
        <w:outlineLvl w:val="0"/>
      </w:pPr>
      <w:r>
        <w:t>Vom:</w:t>
      </w:r>
      <w:r>
        <w:tab/>
      </w:r>
      <w:bookmarkStart w:id="4" w:name="datum"/>
      <w:r w:rsidR="002A7F19">
        <w:t>11</w:t>
      </w:r>
      <w:r w:rsidR="00725742">
        <w:t>.07.</w:t>
      </w:r>
      <w:r w:rsidR="0092645B">
        <w:t>2019</w:t>
      </w:r>
      <w:r w:rsidR="004C72A3">
        <w:t xml:space="preserve"> </w:t>
      </w:r>
      <w:bookmarkEnd w:id="4"/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6B61D6" w:rsidRPr="00510CBB" w:rsidRDefault="006B61D6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468"/>
        <w:gridCol w:w="2468"/>
        <w:gridCol w:w="2468"/>
      </w:tblGrid>
      <w:tr w:rsidR="009E12B9">
        <w:trPr>
          <w:trHeight w:val="457"/>
        </w:trPr>
        <w:tc>
          <w:tcPr>
            <w:tcW w:w="2468" w:type="dxa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Erstellt</w:t>
            </w:r>
          </w:p>
        </w:tc>
        <w:tc>
          <w:tcPr>
            <w:tcW w:w="2468" w:type="dxa"/>
            <w:vAlign w:val="center"/>
          </w:tcPr>
          <w:p w:rsidR="009E12B9" w:rsidRDefault="00DA5EFF">
            <w:pPr>
              <w:pStyle w:val="TextTabellen"/>
            </w:pPr>
            <w:r>
              <w:t>Freigegeben</w:t>
            </w:r>
          </w:p>
        </w:tc>
        <w:tc>
          <w:tcPr>
            <w:tcW w:w="2468" w:type="dxa"/>
            <w:vAlign w:val="center"/>
          </w:tcPr>
          <w:p w:rsidR="009E12B9" w:rsidRDefault="00DA5EFF">
            <w:pPr>
              <w:pStyle w:val="TextTabellen"/>
            </w:pPr>
            <w:r>
              <w:t>Validierung</w:t>
            </w:r>
          </w:p>
        </w:tc>
      </w:tr>
      <w:tr w:rsidR="009E12B9">
        <w:trPr>
          <w:trHeight w:hRule="exact" w:val="1124"/>
        </w:trPr>
        <w:tc>
          <w:tcPr>
            <w:tcW w:w="2468" w:type="dxa"/>
            <w:vAlign w:val="center"/>
          </w:tcPr>
          <w:p w:rsidR="0073255C" w:rsidRDefault="009E12B9">
            <w:pPr>
              <w:pStyle w:val="TextTabellen"/>
            </w:pPr>
            <w:r>
              <w:t>Datum Visum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Name</w:t>
            </w:r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Pr="00510CBB" w:rsidRDefault="0073255C">
            <w:pPr>
              <w:pStyle w:val="TextTabellen"/>
              <w:rPr>
                <w:highlight w:val="green"/>
              </w:rPr>
            </w:pPr>
            <w:r w:rsidRPr="00510CBB">
              <w:rPr>
                <w:highlight w:val="green"/>
              </w:rPr>
              <w:t>asdf</w:t>
            </w:r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Stelle / Funktion</w:t>
            </w:r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Pr="00510CBB" w:rsidRDefault="0073255C">
            <w:pPr>
              <w:pStyle w:val="TextTabellen"/>
              <w:rPr>
                <w:highlight w:val="green"/>
              </w:rPr>
            </w:pPr>
            <w:r w:rsidRPr="00510CBB">
              <w:rPr>
                <w:highlight w:val="green"/>
              </w:rPr>
              <w:t>asdf</w:t>
            </w:r>
          </w:p>
        </w:tc>
      </w:tr>
    </w:tbl>
    <w:p w:rsidR="009E12B9" w:rsidRDefault="009E12B9">
      <w:pPr>
        <w:pStyle w:val="StandardFliesstext"/>
      </w:pPr>
    </w:p>
    <w:p w:rsidR="009E12B9" w:rsidRDefault="009E12B9">
      <w:pPr>
        <w:pStyle w:val="TextTabellen"/>
        <w:sectPr w:rsidR="009E12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5" w:name="untertitel"/>
      <w:r>
        <w:lastRenderedPageBreak/>
        <w:t>Dokumenten-Kontrollblatt</w:t>
      </w:r>
      <w:bookmarkEnd w:id="5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Inhalt</w:t>
            </w:r>
          </w:p>
        </w:tc>
        <w:tc>
          <w:tcPr>
            <w:tcW w:w="6693" w:type="dxa"/>
          </w:tcPr>
          <w:p w:rsidR="00305E54" w:rsidRDefault="00177A01" w:rsidP="00177A01">
            <w:pPr>
              <w:pStyle w:val="TextTabellen"/>
            </w:pPr>
            <w:r>
              <w:t>Teil 03: Sicherheitsnachweis II, allgemeine Angaben zur ETCS-Fahrzeugausrüstung, Fahrzeughalter sowie zum Betrieb der Fahrzeuge</w:t>
            </w:r>
          </w:p>
        </w:tc>
      </w:tr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Ersteller</w:t>
            </w:r>
          </w:p>
        </w:tc>
        <w:tc>
          <w:tcPr>
            <w:tcW w:w="6693" w:type="dxa"/>
          </w:tcPr>
          <w:p w:rsidR="00305E54" w:rsidRPr="0028320A" w:rsidRDefault="00305E54" w:rsidP="00177A01">
            <w:pPr>
              <w:pStyle w:val="TextTabellen"/>
              <w:rPr>
                <w:highlight w:val="yellow"/>
              </w:rPr>
            </w:pPr>
            <w:r w:rsidRPr="0028320A">
              <w:rPr>
                <w:highlight w:val="yellow"/>
              </w:rPr>
              <w:t>Asdf</w:t>
            </w:r>
          </w:p>
        </w:tc>
      </w:tr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Revie</w:t>
            </w:r>
            <w:r w:rsidR="000458B5">
              <w:t>w</w:t>
            </w:r>
          </w:p>
        </w:tc>
        <w:tc>
          <w:tcPr>
            <w:tcW w:w="6693" w:type="dxa"/>
          </w:tcPr>
          <w:p w:rsidR="00305E54" w:rsidRPr="0028320A" w:rsidRDefault="00305E54" w:rsidP="00177A01">
            <w:pPr>
              <w:pStyle w:val="TextTabellen"/>
              <w:rPr>
                <w:highlight w:val="yellow"/>
              </w:rPr>
            </w:pPr>
            <w:r w:rsidRPr="0028320A">
              <w:rPr>
                <w:highlight w:val="yellow"/>
              </w:rPr>
              <w:t>Asdf</w:t>
            </w:r>
          </w:p>
        </w:tc>
      </w:tr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Wordprozessor</w:t>
            </w:r>
          </w:p>
        </w:tc>
        <w:tc>
          <w:tcPr>
            <w:tcW w:w="6693" w:type="dxa"/>
          </w:tcPr>
          <w:p w:rsidR="00305E54" w:rsidRDefault="00305E54" w:rsidP="00177A01">
            <w:pPr>
              <w:pStyle w:val="TextTabellen"/>
            </w:pPr>
            <w:r w:rsidRPr="00382120">
              <w:t>Microsoft Word 2010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SAP-Nummer Vorlage</w:t>
            </w:r>
          </w:p>
        </w:tc>
        <w:tc>
          <w:tcPr>
            <w:tcW w:w="6693" w:type="dxa"/>
          </w:tcPr>
          <w:p w:rsidR="000458B5" w:rsidRPr="00382120" w:rsidRDefault="000458B5" w:rsidP="00177A01">
            <w:pPr>
              <w:pStyle w:val="TextTabellen"/>
            </w:pP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Filename Vorlage</w:t>
            </w:r>
          </w:p>
        </w:tc>
        <w:tc>
          <w:tcPr>
            <w:tcW w:w="6693" w:type="dxa"/>
          </w:tcPr>
          <w:p w:rsidR="000458B5" w:rsidRDefault="000458B5" w:rsidP="00C60403">
            <w:pPr>
              <w:pStyle w:val="TextTabellen"/>
            </w:pPr>
            <w:r w:rsidRPr="00CA397F">
              <w:t>Teil_03_Allg_Angaben_zum SiNa II_</w:t>
            </w:r>
            <w:r w:rsidR="009C6D61">
              <w:t>v1</w:t>
            </w:r>
            <w:r w:rsidR="00725742">
              <w:t>6</w:t>
            </w:r>
            <w:r w:rsidRPr="00CA397F">
              <w:t>.docx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Filename Dokument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C24357">
              <w:fldChar w:fldCharType="begin"/>
            </w:r>
            <w:r w:rsidRPr="00C24357">
              <w:instrText xml:space="preserve">FILENAME </w:instrText>
            </w:r>
            <w:r w:rsidRPr="00C24357">
              <w:fldChar w:fldCharType="separate"/>
            </w:r>
            <w:r w:rsidR="00551A74">
              <w:rPr>
                <w:noProof/>
              </w:rPr>
              <w:t>Teil_03_Allg_Angaben_zum SiNa II_v16.docx</w:t>
            </w:r>
            <w:r w:rsidRPr="00C24357">
              <w:fldChar w:fldCharType="end"/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Status des Dokumentes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0176EE">
              <w:rPr>
                <w:highlight w:val="yellow"/>
              </w:rPr>
              <w:t>In Bearbeitung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in Review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Freigegeben</w:t>
            </w:r>
          </w:p>
          <w:p w:rsidR="000458B5" w:rsidRDefault="000458B5" w:rsidP="00177A01">
            <w:pPr>
              <w:pStyle w:val="TextTabellen"/>
            </w:pPr>
            <w:r w:rsidRPr="00EB3326">
              <w:rPr>
                <w:sz w:val="16"/>
                <w:szCs w:val="16"/>
              </w:rPr>
              <w:t>(zutreffendes „Fett“ und „unterstrichen“)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Verteiler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095668">
              <w:t xml:space="preserve">Siehe </w:t>
            </w:r>
            <w:r>
              <w:t>D</w:t>
            </w:r>
            <w:r w:rsidRPr="00095668">
              <w:t>okument</w:t>
            </w:r>
            <w:r w:rsidR="00C22787">
              <w:t xml:space="preserve"> „</w:t>
            </w:r>
            <w:r w:rsidR="00C22787" w:rsidRPr="00457841">
              <w:t xml:space="preserve">Zulassungskonzept </w:t>
            </w:r>
            <w:r w:rsidR="00C22787" w:rsidRPr="00F418D7">
              <w:rPr>
                <w:szCs w:val="22"/>
              </w:rPr>
              <w:t>/ Deckblatt für die Dokumentenabgabe an das BAV</w:t>
            </w:r>
            <w:r w:rsidR="00C22787">
              <w:t>“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Dokumenteneigner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Sicherheit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>
              <w:t xml:space="preserve">Das </w:t>
            </w:r>
            <w:r w:rsidRPr="007C463D">
              <w:t xml:space="preserve">Dokument muss / </w:t>
            </w:r>
            <w:r w:rsidRPr="007C463D">
              <w:rPr>
                <w:strike/>
              </w:rPr>
              <w:t>muss nicht</w:t>
            </w:r>
            <w:r w:rsidRPr="007C463D">
              <w:t xml:space="preserve"> durch eine unabhängige Stelle begutachtet werden</w:t>
            </w:r>
            <w:r>
              <w:t>.</w:t>
            </w:r>
          </w:p>
          <w:p w:rsidR="000458B5" w:rsidRDefault="000458B5" w:rsidP="00177A0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Gelenktes Dokument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0176EE">
              <w:rPr>
                <w:highlight w:val="yellow"/>
              </w:rPr>
              <w:t>Ja</w:t>
            </w:r>
            <w:r>
              <w:t xml:space="preserve"> / </w:t>
            </w:r>
            <w:r w:rsidRPr="000176EE">
              <w:rPr>
                <w:highlight w:val="yellow"/>
              </w:rPr>
              <w:t>Nein</w:t>
            </w:r>
          </w:p>
          <w:p w:rsidR="000458B5" w:rsidRDefault="000458B5" w:rsidP="00177A0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Dokumentengültigkeit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Periodische Überwachung des Dokumentes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Aufbewahrung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Hinweis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>
              <w:t>Das Dokumentenoriginal ist elektronisch abgelegt. Bei Verwendung eines Ausdrucks und/oder einer Papiervariante ist der Benutzer verpflichtet, vor der Verwendung des Dokumentes dessen Aktualität zu prüfen.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Urheberrecht</w:t>
            </w:r>
            <w:r w:rsidR="00D6231B">
              <w:t xml:space="preserve"> Vorlage</w:t>
            </w:r>
            <w:r>
              <w:br/>
              <w:t>(Schutzvermerk ISO 16016)</w:t>
            </w:r>
          </w:p>
        </w:tc>
        <w:tc>
          <w:tcPr>
            <w:tcW w:w="6693" w:type="dxa"/>
          </w:tcPr>
          <w:p w:rsidR="000458B5" w:rsidRDefault="00913603" w:rsidP="00177A01">
            <w:pPr>
              <w:pStyle w:val="TextTabellen"/>
            </w:pPr>
            <w:r>
              <w:t>Das Urheberrecht für das durch das BAV veröffentlichte Dokument der Systemführerschaft ETCS CH ist so zu verstehen, dass die Weitergabe, die Vervielfältigung etc. ausdrücklich gestattet sind.</w:t>
            </w:r>
          </w:p>
        </w:tc>
      </w:tr>
      <w:tr w:rsidR="00D6231B" w:rsidTr="00177A01">
        <w:tc>
          <w:tcPr>
            <w:tcW w:w="2977" w:type="dxa"/>
          </w:tcPr>
          <w:p w:rsidR="00D6231B" w:rsidRDefault="00D6231B" w:rsidP="00177A01">
            <w:pPr>
              <w:pStyle w:val="TextTabellen"/>
            </w:pPr>
            <w:r>
              <w:t>Urheberrecht Ersteller Dokument</w:t>
            </w:r>
          </w:p>
        </w:tc>
        <w:tc>
          <w:tcPr>
            <w:tcW w:w="6693" w:type="dxa"/>
          </w:tcPr>
          <w:p w:rsidR="00D6231B" w:rsidRDefault="00D6231B" w:rsidP="00177A01">
            <w:pPr>
              <w:pStyle w:val="TextTabellen"/>
            </w:pPr>
            <w:r w:rsidRPr="00583B2F">
              <w:rPr>
                <w:highlight w:val="yellow"/>
              </w:rPr>
              <w:t>Asdf</w:t>
            </w:r>
          </w:p>
        </w:tc>
      </w:tr>
    </w:tbl>
    <w:p w:rsidR="00E53402" w:rsidRDefault="00E53402" w:rsidP="00781836">
      <w:pPr>
        <w:pStyle w:val="ueber4vorlage"/>
        <w:numPr>
          <w:ilvl w:val="0"/>
          <w:numId w:val="0"/>
        </w:numPr>
        <w:ind w:left="1021" w:hanging="1021"/>
      </w:pPr>
    </w:p>
    <w:p w:rsidR="00305E54" w:rsidRDefault="00305E54" w:rsidP="00305E54">
      <w:pPr>
        <w:pStyle w:val="StandardFliesstext"/>
        <w:sectPr w:rsidR="00305E54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B831F0">
      <w:pPr>
        <w:pStyle w:val="UntertitelVorlage"/>
        <w:outlineLvl w:val="0"/>
      </w:pPr>
      <w:bookmarkStart w:id="6" w:name="änderung"/>
      <w:r>
        <w:lastRenderedPageBreak/>
        <w:t>Änderungsnachweis</w:t>
      </w:r>
      <w:bookmarkEnd w:id="6"/>
      <w:r>
        <w:t xml:space="preserve"> Vorlage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E12B9">
        <w:trPr>
          <w:cantSplit/>
        </w:trPr>
        <w:tc>
          <w:tcPr>
            <w:tcW w:w="1438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165C76">
        <w:trPr>
          <w:cantSplit/>
        </w:trPr>
        <w:tc>
          <w:tcPr>
            <w:tcW w:w="1438" w:type="dxa"/>
          </w:tcPr>
          <w:p w:rsidR="00165C76" w:rsidRDefault="00165C76" w:rsidP="00165C76">
            <w:pPr>
              <w:pStyle w:val="TextTabellen"/>
              <w:jc w:val="center"/>
            </w:pPr>
            <w:r>
              <w:t>V 1.1</w:t>
            </w:r>
          </w:p>
        </w:tc>
        <w:tc>
          <w:tcPr>
            <w:tcW w:w="1440" w:type="dxa"/>
          </w:tcPr>
          <w:p w:rsidR="00165C76" w:rsidRDefault="00165C76" w:rsidP="00165C76">
            <w:pPr>
              <w:pStyle w:val="TextTabellen"/>
              <w:jc w:val="center"/>
            </w:pPr>
            <w:r>
              <w:t>30.11.2017</w:t>
            </w:r>
          </w:p>
        </w:tc>
        <w:tc>
          <w:tcPr>
            <w:tcW w:w="1800" w:type="dxa"/>
          </w:tcPr>
          <w:p w:rsidR="00165C76" w:rsidRDefault="00165C76" w:rsidP="00165C76">
            <w:pPr>
              <w:pStyle w:val="TextTabellen"/>
              <w:rPr>
                <w:lang w:val="en-GB"/>
              </w:rPr>
            </w:pPr>
            <w:r>
              <w:rPr>
                <w:lang w:val="en-GB"/>
              </w:rPr>
              <w:t>Jörg Straub</w:t>
            </w:r>
          </w:p>
        </w:tc>
        <w:tc>
          <w:tcPr>
            <w:tcW w:w="4959" w:type="dxa"/>
          </w:tcPr>
          <w:p w:rsidR="00165C76" w:rsidRPr="002A2214" w:rsidRDefault="00165C76" w:rsidP="00165C76">
            <w:pPr>
              <w:pStyle w:val="TextTabellen"/>
            </w:pPr>
            <w:r w:rsidRPr="002A2214">
              <w:t>Keine Änderung in diesem Dokument</w:t>
            </w:r>
            <w:r w:rsidR="00C60403">
              <w:br/>
              <w:t>Änderungen im Teil 05</w:t>
            </w:r>
          </w:p>
        </w:tc>
      </w:tr>
      <w:tr w:rsidR="0092645B">
        <w:trPr>
          <w:cantSplit/>
        </w:trPr>
        <w:tc>
          <w:tcPr>
            <w:tcW w:w="1438" w:type="dxa"/>
          </w:tcPr>
          <w:p w:rsidR="0092645B" w:rsidRDefault="0092645B" w:rsidP="0092645B">
            <w:pPr>
              <w:pStyle w:val="TextTabellen"/>
              <w:jc w:val="center"/>
            </w:pPr>
            <w:r>
              <w:t>V 1.2</w:t>
            </w:r>
          </w:p>
        </w:tc>
        <w:tc>
          <w:tcPr>
            <w:tcW w:w="1440" w:type="dxa"/>
          </w:tcPr>
          <w:p w:rsidR="0092645B" w:rsidRDefault="0092645B" w:rsidP="0092645B">
            <w:pPr>
              <w:pStyle w:val="TextTabellen"/>
              <w:jc w:val="center"/>
            </w:pPr>
            <w:r>
              <w:t>11.02.2019</w:t>
            </w:r>
          </w:p>
        </w:tc>
        <w:tc>
          <w:tcPr>
            <w:tcW w:w="1800" w:type="dxa"/>
          </w:tcPr>
          <w:p w:rsidR="0092645B" w:rsidRDefault="0092645B" w:rsidP="0092645B">
            <w:pPr>
              <w:pStyle w:val="TextTabellen"/>
              <w:rPr>
                <w:lang w:val="en-GB"/>
              </w:rPr>
            </w:pPr>
            <w:r w:rsidRPr="006923CA">
              <w:t>Jörg Straub</w:t>
            </w:r>
          </w:p>
        </w:tc>
        <w:tc>
          <w:tcPr>
            <w:tcW w:w="4959" w:type="dxa"/>
          </w:tcPr>
          <w:p w:rsidR="0092645B" w:rsidRPr="002A2214" w:rsidRDefault="0092645B" w:rsidP="0092645B">
            <w:pPr>
              <w:pStyle w:val="TextTabellen"/>
            </w:pPr>
            <w:r>
              <w:t>Diverse Schreibfehler korrigiert</w:t>
            </w:r>
            <w:r>
              <w:br/>
              <w:t>Einarbeitung Reviewkommentare Version V 1.1</w:t>
            </w:r>
          </w:p>
        </w:tc>
      </w:tr>
      <w:tr w:rsidR="00C16337">
        <w:trPr>
          <w:cantSplit/>
        </w:trPr>
        <w:tc>
          <w:tcPr>
            <w:tcW w:w="1438" w:type="dxa"/>
          </w:tcPr>
          <w:p w:rsidR="00C16337" w:rsidRDefault="00C16337" w:rsidP="00C16337">
            <w:pPr>
              <w:pStyle w:val="TextTabellen"/>
              <w:jc w:val="center"/>
            </w:pPr>
            <w:r>
              <w:t>V 1.3</w:t>
            </w:r>
          </w:p>
        </w:tc>
        <w:tc>
          <w:tcPr>
            <w:tcW w:w="1440" w:type="dxa"/>
          </w:tcPr>
          <w:p w:rsidR="00C16337" w:rsidRDefault="00C16337" w:rsidP="00C16337">
            <w:pPr>
              <w:pStyle w:val="TextTabellen"/>
              <w:jc w:val="center"/>
            </w:pPr>
            <w:r>
              <w:t>05.03.2019</w:t>
            </w:r>
          </w:p>
        </w:tc>
        <w:tc>
          <w:tcPr>
            <w:tcW w:w="1800" w:type="dxa"/>
          </w:tcPr>
          <w:p w:rsidR="00C16337" w:rsidRPr="006923CA" w:rsidRDefault="00C16337" w:rsidP="00C16337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C16337" w:rsidRDefault="00C16337" w:rsidP="00C16337">
            <w:pPr>
              <w:pStyle w:val="TextTabellen"/>
            </w:pPr>
            <w:r>
              <w:t>Fertigstellung für Freigabe</w:t>
            </w:r>
          </w:p>
        </w:tc>
      </w:tr>
      <w:tr w:rsidR="008772B3">
        <w:trPr>
          <w:cantSplit/>
        </w:trPr>
        <w:tc>
          <w:tcPr>
            <w:tcW w:w="1438" w:type="dxa"/>
          </w:tcPr>
          <w:p w:rsidR="008772B3" w:rsidRDefault="008772B3" w:rsidP="008772B3">
            <w:pPr>
              <w:pStyle w:val="TextTabellen"/>
              <w:jc w:val="center"/>
            </w:pPr>
            <w:r>
              <w:t>V 1.4</w:t>
            </w:r>
          </w:p>
        </w:tc>
        <w:tc>
          <w:tcPr>
            <w:tcW w:w="1440" w:type="dxa"/>
          </w:tcPr>
          <w:p w:rsidR="008772B3" w:rsidRDefault="008772B3" w:rsidP="008772B3">
            <w:pPr>
              <w:pStyle w:val="TextTabellen"/>
              <w:jc w:val="center"/>
            </w:pPr>
            <w:r>
              <w:t>07.05.2019</w:t>
            </w:r>
          </w:p>
        </w:tc>
        <w:tc>
          <w:tcPr>
            <w:tcW w:w="1800" w:type="dxa"/>
          </w:tcPr>
          <w:p w:rsidR="008772B3" w:rsidRDefault="008772B3" w:rsidP="008772B3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8772B3" w:rsidRDefault="008772B3" w:rsidP="008772B3">
            <w:pPr>
              <w:pStyle w:val="TextTabellen"/>
            </w:pPr>
            <w:r>
              <w:t>Keine Änderung in diesem Dokument</w:t>
            </w:r>
          </w:p>
        </w:tc>
      </w:tr>
      <w:tr w:rsidR="002F1676">
        <w:trPr>
          <w:cantSplit/>
        </w:trPr>
        <w:tc>
          <w:tcPr>
            <w:tcW w:w="1438" w:type="dxa"/>
          </w:tcPr>
          <w:p w:rsidR="002F1676" w:rsidRDefault="002F1676" w:rsidP="002F1676">
            <w:pPr>
              <w:pStyle w:val="TextTabellen"/>
              <w:jc w:val="center"/>
            </w:pPr>
            <w:r>
              <w:t>V 1.5</w:t>
            </w:r>
          </w:p>
        </w:tc>
        <w:tc>
          <w:tcPr>
            <w:tcW w:w="1440" w:type="dxa"/>
          </w:tcPr>
          <w:p w:rsidR="002F1676" w:rsidRDefault="002F1676" w:rsidP="002F1676">
            <w:pPr>
              <w:pStyle w:val="TextTabellen"/>
              <w:jc w:val="center"/>
            </w:pPr>
            <w:r>
              <w:t>16.05.2019</w:t>
            </w:r>
          </w:p>
        </w:tc>
        <w:tc>
          <w:tcPr>
            <w:tcW w:w="1800" w:type="dxa"/>
          </w:tcPr>
          <w:p w:rsidR="002F1676" w:rsidRDefault="002F1676" w:rsidP="002F1676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2F1676" w:rsidRDefault="002F1676" w:rsidP="002F1676">
            <w:pPr>
              <w:pStyle w:val="TextTabellen"/>
            </w:pPr>
            <w:r>
              <w:t>Einarbeitung Reviewkommentare Aem 940 (Kommentare mit Bezug zur Vorlage)</w:t>
            </w:r>
          </w:p>
        </w:tc>
      </w:tr>
      <w:tr w:rsidR="00725742">
        <w:trPr>
          <w:cantSplit/>
        </w:trPr>
        <w:tc>
          <w:tcPr>
            <w:tcW w:w="1438" w:type="dxa"/>
          </w:tcPr>
          <w:p w:rsidR="00725742" w:rsidRDefault="00725742" w:rsidP="00725742">
            <w:pPr>
              <w:pStyle w:val="TextTabellen"/>
              <w:jc w:val="center"/>
            </w:pPr>
            <w:r>
              <w:t>V 1.6</w:t>
            </w:r>
          </w:p>
        </w:tc>
        <w:tc>
          <w:tcPr>
            <w:tcW w:w="1440" w:type="dxa"/>
          </w:tcPr>
          <w:p w:rsidR="00725742" w:rsidRDefault="002A7F19" w:rsidP="00725742">
            <w:pPr>
              <w:pStyle w:val="TextTabellen"/>
              <w:jc w:val="center"/>
            </w:pPr>
            <w:r>
              <w:t>11</w:t>
            </w:r>
            <w:r w:rsidR="00725742" w:rsidRPr="00006DDD">
              <w:t>.07.2019</w:t>
            </w:r>
          </w:p>
        </w:tc>
        <w:tc>
          <w:tcPr>
            <w:tcW w:w="1800" w:type="dxa"/>
          </w:tcPr>
          <w:p w:rsidR="00725742" w:rsidRDefault="00725742" w:rsidP="00725742">
            <w:pPr>
              <w:pStyle w:val="TextTabellen"/>
            </w:pPr>
            <w:r>
              <w:t>Martin Häni</w:t>
            </w:r>
          </w:p>
        </w:tc>
        <w:tc>
          <w:tcPr>
            <w:tcW w:w="4959" w:type="dxa"/>
          </w:tcPr>
          <w:p w:rsidR="00725742" w:rsidRDefault="005D5DD1" w:rsidP="00725742">
            <w:pPr>
              <w:pStyle w:val="TextTabellen"/>
            </w:pPr>
            <w:r>
              <w:t xml:space="preserve">Referenz </w:t>
            </w:r>
            <w:r w:rsidR="0071641A">
              <w:fldChar w:fldCharType="begin"/>
            </w:r>
            <w:r w:rsidR="0071641A">
              <w:instrText xml:space="preserve"> REF _Ref525820 \r \h </w:instrText>
            </w:r>
            <w:r w:rsidR="0071641A">
              <w:fldChar w:fldCharType="separate"/>
            </w:r>
            <w:r w:rsidR="00551A74">
              <w:t>[4]</w:t>
            </w:r>
            <w:r w:rsidR="0071641A">
              <w:fldChar w:fldCharType="end"/>
            </w:r>
            <w:r>
              <w:t>: Neue Bezeichnung und Version</w:t>
            </w:r>
          </w:p>
          <w:p w:rsidR="002A7F19" w:rsidRDefault="002A7F19" w:rsidP="00725742">
            <w:pPr>
              <w:pStyle w:val="TextTabellen"/>
            </w:pPr>
            <w:r>
              <w:t>Einarbeitung Reviewkommentare</w:t>
            </w:r>
          </w:p>
        </w:tc>
      </w:tr>
    </w:tbl>
    <w:p w:rsidR="00B831F0" w:rsidRDefault="00B831F0" w:rsidP="00B831F0">
      <w:pPr>
        <w:pStyle w:val="ueber4vorlage"/>
        <w:numPr>
          <w:ilvl w:val="0"/>
          <w:numId w:val="0"/>
        </w:numPr>
        <w:ind w:left="1021" w:hanging="1021"/>
      </w:pPr>
    </w:p>
    <w:p w:rsidR="00B831F0" w:rsidRDefault="00B831F0" w:rsidP="00B831F0">
      <w:pPr>
        <w:pStyle w:val="UntertitelVorlage"/>
        <w:outlineLvl w:val="0"/>
      </w:pPr>
      <w:r>
        <w:t>Änderungsnachweis Dokument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B831F0" w:rsidTr="001D39EF">
        <w:trPr>
          <w:cantSplit/>
        </w:trPr>
        <w:tc>
          <w:tcPr>
            <w:tcW w:w="1438" w:type="dxa"/>
          </w:tcPr>
          <w:p w:rsidR="00B831F0" w:rsidRDefault="00B831F0" w:rsidP="001D39EF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B831F0" w:rsidRDefault="00B831F0" w:rsidP="001D39EF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B831F0" w:rsidRDefault="00B831F0" w:rsidP="001D39EF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B831F0" w:rsidRDefault="00B831F0" w:rsidP="001D39EF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73255C" w:rsidTr="001D39EF">
        <w:trPr>
          <w:cantSplit/>
        </w:trPr>
        <w:tc>
          <w:tcPr>
            <w:tcW w:w="1438" w:type="dxa"/>
          </w:tcPr>
          <w:p w:rsidR="0073255C" w:rsidRPr="004538A3" w:rsidRDefault="0073255C" w:rsidP="0073255C">
            <w:pPr>
              <w:pStyle w:val="TextTabellen"/>
              <w:jc w:val="center"/>
              <w:rPr>
                <w:highlight w:val="yellow"/>
              </w:rPr>
            </w:pPr>
            <w:r w:rsidRPr="004538A3">
              <w:rPr>
                <w:highlight w:val="yellow"/>
              </w:rPr>
              <w:t>***</w:t>
            </w:r>
          </w:p>
        </w:tc>
        <w:tc>
          <w:tcPr>
            <w:tcW w:w="1440" w:type="dxa"/>
          </w:tcPr>
          <w:p w:rsidR="0073255C" w:rsidRPr="004538A3" w:rsidRDefault="0073255C" w:rsidP="0073255C">
            <w:pPr>
              <w:pStyle w:val="TextTabellen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  <w:tc>
          <w:tcPr>
            <w:tcW w:w="1800" w:type="dxa"/>
          </w:tcPr>
          <w:p w:rsidR="0073255C" w:rsidRPr="004538A3" w:rsidRDefault="0073255C" w:rsidP="0073255C">
            <w:pPr>
              <w:pStyle w:val="TextTabellen"/>
              <w:rPr>
                <w:highlight w:val="yellow"/>
                <w:lang w:val="en-GB"/>
              </w:rPr>
            </w:pPr>
            <w:r w:rsidRPr="004538A3">
              <w:rPr>
                <w:highlight w:val="yellow"/>
                <w:lang w:val="en-GB"/>
              </w:rPr>
              <w:t>Name</w:t>
            </w:r>
          </w:p>
        </w:tc>
        <w:tc>
          <w:tcPr>
            <w:tcW w:w="4959" w:type="dxa"/>
          </w:tcPr>
          <w:p w:rsidR="0073255C" w:rsidRPr="00382120" w:rsidRDefault="0073255C" w:rsidP="0073255C">
            <w:pPr>
              <w:pStyle w:val="TextTabellen"/>
            </w:pPr>
            <w:r w:rsidRPr="004538A3">
              <w:rPr>
                <w:highlight w:val="yellow"/>
              </w:rPr>
              <w:t>Asdf</w:t>
            </w:r>
          </w:p>
        </w:tc>
      </w:tr>
      <w:tr w:rsidR="00B831F0" w:rsidTr="001D39EF">
        <w:trPr>
          <w:cantSplit/>
        </w:trPr>
        <w:tc>
          <w:tcPr>
            <w:tcW w:w="1438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</w:tr>
      <w:tr w:rsidR="00B831F0" w:rsidTr="001D39EF">
        <w:trPr>
          <w:cantSplit/>
        </w:trPr>
        <w:tc>
          <w:tcPr>
            <w:tcW w:w="1438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</w:tr>
    </w:tbl>
    <w:p w:rsidR="009E12B9" w:rsidRDefault="009E12B9">
      <w:pPr>
        <w:pStyle w:val="StandardFliesstext"/>
        <w:rPr>
          <w:lang w:val="en-GB"/>
        </w:rPr>
      </w:pPr>
    </w:p>
    <w:p w:rsidR="009E12B9" w:rsidRDefault="009E12B9">
      <w:pPr>
        <w:pStyle w:val="StandardFliesstext"/>
        <w:rPr>
          <w:lang w:val="en-GB"/>
        </w:rPr>
        <w:sectPr w:rsidR="009E12B9">
          <w:headerReference w:type="default" r:id="rId16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7" w:name="untertitel2"/>
      <w:r>
        <w:lastRenderedPageBreak/>
        <w:t>Inhaltsverzeichnis</w:t>
      </w:r>
      <w:bookmarkEnd w:id="7"/>
    </w:p>
    <w:p w:rsidR="00496CB3" w:rsidRDefault="009E12B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\h \z \t "ueber 1 vorlage;1;ueber 2 vorlage;2" </w:instrText>
      </w:r>
      <w:r>
        <w:rPr>
          <w:b w:val="0"/>
        </w:rPr>
        <w:fldChar w:fldCharType="separate"/>
      </w:r>
      <w:hyperlink w:anchor="_Toc13744723" w:history="1">
        <w:r w:rsidR="00496CB3" w:rsidRPr="007A2274">
          <w:rPr>
            <w:rStyle w:val="Hyperlink"/>
            <w:noProof/>
          </w:rPr>
          <w:t>0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Einführung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_Toc13744723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 w:rsidR="00551A74">
          <w:rPr>
            <w:noProof/>
            <w:webHidden/>
          </w:rPr>
          <w:t>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24" w:history="1">
        <w:r w:rsidR="00496CB3" w:rsidRPr="007A2274">
          <w:rPr>
            <w:rStyle w:val="Hyperlink"/>
            <w:noProof/>
          </w:rPr>
          <w:t>0.1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Einleitung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_Toc13744724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25" w:history="1">
        <w:r w:rsidR="00496CB3" w:rsidRPr="007A2274">
          <w:rPr>
            <w:rStyle w:val="Hyperlink"/>
            <w:noProof/>
          </w:rPr>
          <w:t>0.2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Abgrenzung/Verantwortlichkeiten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_Toc13744725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26" w:history="1">
        <w:r w:rsidR="00496CB3" w:rsidRPr="007A2274">
          <w:rPr>
            <w:rStyle w:val="Hyperlink"/>
            <w:noProof/>
          </w:rPr>
          <w:t>0.3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Bearbeitungshinweis zum Ausfüllen des Dokumentes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_Toc13744726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27" w:history="1">
        <w:r w:rsidR="00496CB3" w:rsidRPr="007A2274">
          <w:rPr>
            <w:rStyle w:val="Hyperlink"/>
            <w:noProof/>
          </w:rPr>
          <w:t>0.4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Problem Reports (PR)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_Toc13744727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28" w:history="1">
        <w:r w:rsidR="00496CB3" w:rsidRPr="007A2274">
          <w:rPr>
            <w:rStyle w:val="Hyperlink"/>
            <w:noProof/>
          </w:rPr>
          <w:t>0.5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Bemerkungen zum vorliegenden Dokument vom Antragsteller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_Toc13744728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29" w:history="1">
        <w:r w:rsidR="00496CB3" w:rsidRPr="007A2274">
          <w:rPr>
            <w:rStyle w:val="Hyperlink"/>
            <w:noProof/>
          </w:rPr>
          <w:t>0.6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Anzuwendende Referenzen und Standards des Antragstellers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_Toc13744729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0" w:history="1">
        <w:r w:rsidR="00496CB3" w:rsidRPr="007A2274">
          <w:rPr>
            <w:rStyle w:val="Hyperlink"/>
            <w:noProof/>
          </w:rPr>
          <w:t>0.7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Anzuwendende Referenzen und Standards des Fahrzeughalters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_Toc13744730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731" w:history="1">
        <w:r w:rsidR="00496CB3" w:rsidRPr="007A2274">
          <w:rPr>
            <w:rStyle w:val="Hyperlink"/>
            <w:noProof/>
          </w:rPr>
          <w:t>1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Definition des Systems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_Toc13744731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2" w:history="1">
        <w:r w:rsidR="00496CB3" w:rsidRPr="007A2274">
          <w:rPr>
            <w:rStyle w:val="Hyperlink"/>
            <w:noProof/>
          </w:rPr>
          <w:t>1.1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Allgemeines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_Toc13744732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3" w:history="1">
        <w:r w:rsidR="00496CB3" w:rsidRPr="007A2274">
          <w:rPr>
            <w:rStyle w:val="Hyperlink"/>
            <w:noProof/>
          </w:rPr>
          <w:t>1.2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Gültigkeitsbereich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_Toc13744733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4" w:history="1">
        <w:r w:rsidR="00496CB3" w:rsidRPr="007A2274">
          <w:rPr>
            <w:rStyle w:val="Hyperlink"/>
            <w:noProof/>
          </w:rPr>
          <w:t>1.3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Inhalt des vorliegenden Dokuments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_Toc13744734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5" w:history="1">
        <w:r w:rsidR="00496CB3" w:rsidRPr="007A2274">
          <w:rPr>
            <w:rStyle w:val="Hyperlink"/>
            <w:noProof/>
          </w:rPr>
          <w:t>1.4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Beteiligte Organisationen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_Toc13744735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6" w:history="1">
        <w:r w:rsidR="00496CB3" w:rsidRPr="007A2274">
          <w:rPr>
            <w:rStyle w:val="Hyperlink"/>
            <w:noProof/>
          </w:rPr>
          <w:t>1.5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Vorliegende bisherige Betriebsbewilligungen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_Toc13744736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7" w:history="1">
        <w:r w:rsidR="00496CB3" w:rsidRPr="007A2274">
          <w:rPr>
            <w:rStyle w:val="Hyperlink"/>
            <w:noProof/>
          </w:rPr>
          <w:t>1.6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Betriebseinsatz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_Toc13744737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8" w:history="1">
        <w:r w:rsidR="00496CB3" w:rsidRPr="007A2274">
          <w:rPr>
            <w:rStyle w:val="Hyperlink"/>
            <w:noProof/>
          </w:rPr>
          <w:t>1.7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ETCS-Fahrzeugausrüstung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_Toc13744738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39" w:history="1">
        <w:r w:rsidR="00496CB3" w:rsidRPr="007A2274">
          <w:rPr>
            <w:rStyle w:val="Hyperlink"/>
            <w:noProof/>
          </w:rPr>
          <w:t>1.8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Weitere Zugbeeinflussungssysteme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_Toc13744739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0" w:history="1">
        <w:r w:rsidR="00496CB3" w:rsidRPr="007A2274">
          <w:rPr>
            <w:rStyle w:val="Hyperlink"/>
            <w:noProof/>
          </w:rPr>
          <w:t>1.9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Weitere zulassungsrelevante Aspekte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_Toc13744740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741" w:history="1">
        <w:r w:rsidR="00496CB3" w:rsidRPr="007A2274">
          <w:rPr>
            <w:rStyle w:val="Hyperlink"/>
            <w:noProof/>
          </w:rPr>
          <w:t>2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Qualitätsmanagementbericht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_Toc13744741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2" w:history="1">
        <w:r w:rsidR="00496CB3" w:rsidRPr="007A2274">
          <w:rPr>
            <w:rStyle w:val="Hyperlink"/>
            <w:noProof/>
          </w:rPr>
          <w:t>2.1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Grundsätzliches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_Toc13744742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3" w:history="1">
        <w:r w:rsidR="00496CB3" w:rsidRPr="007A2274">
          <w:rPr>
            <w:rStyle w:val="Hyperlink"/>
            <w:noProof/>
          </w:rPr>
          <w:t>2.2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Organisationsstruktur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_Toc13744743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4" w:history="1">
        <w:r w:rsidR="00496CB3" w:rsidRPr="007A2274">
          <w:rPr>
            <w:rStyle w:val="Hyperlink"/>
            <w:noProof/>
          </w:rPr>
          <w:t>2.3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Qualitätsplanung und Verfahren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_Toc13744744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5" w:history="1">
        <w:r w:rsidR="00496CB3" w:rsidRPr="007A2274">
          <w:rPr>
            <w:rStyle w:val="Hyperlink"/>
            <w:noProof/>
          </w:rPr>
          <w:t>2.4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Spezifikation von Anforderungen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_Toc13744745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6" w:history="1">
        <w:r w:rsidR="00496CB3" w:rsidRPr="007A2274">
          <w:rPr>
            <w:rStyle w:val="Hyperlink"/>
            <w:noProof/>
          </w:rPr>
          <w:t>2.5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Betrieb und Instandhaltung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_Toc13744746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7" w:history="1">
        <w:r w:rsidR="00496CB3" w:rsidRPr="007A2274">
          <w:rPr>
            <w:rStyle w:val="Hyperlink"/>
            <w:noProof/>
          </w:rPr>
          <w:t>2.6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Qualitätsüberwachung und Rückkopplung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_Toc13744747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8" w:history="1">
        <w:r w:rsidR="00496CB3" w:rsidRPr="007A2274">
          <w:rPr>
            <w:rStyle w:val="Hyperlink"/>
            <w:noProof/>
          </w:rPr>
          <w:t>2.7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Konfigurationsmanagement/Änderungssteuerung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_Toc13744748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49" w:history="1">
        <w:r w:rsidR="00496CB3" w:rsidRPr="007A2274">
          <w:rPr>
            <w:rStyle w:val="Hyperlink"/>
            <w:noProof/>
          </w:rPr>
          <w:t>2.8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Mitarbeiterkompetenz und Ausbildung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_Toc13744749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0" w:history="1">
        <w:r w:rsidR="00496CB3" w:rsidRPr="007A2274">
          <w:rPr>
            <w:rStyle w:val="Hyperlink"/>
            <w:noProof/>
          </w:rPr>
          <w:t>2.9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Qualitätsaudits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_Toc13744750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1" w:history="1">
        <w:r w:rsidR="00496CB3" w:rsidRPr="007A2274">
          <w:rPr>
            <w:rStyle w:val="Hyperlink"/>
            <w:noProof/>
          </w:rPr>
          <w:t>2.10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Ausserbetriebnahme und Entsorgung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_Toc13744751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752" w:history="1">
        <w:r w:rsidR="00496CB3" w:rsidRPr="007A2274">
          <w:rPr>
            <w:rStyle w:val="Hyperlink"/>
            <w:noProof/>
          </w:rPr>
          <w:t>3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Sicherheitsmanagementbericht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_Toc13744752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3" w:history="1">
        <w:r w:rsidR="00496CB3" w:rsidRPr="007A2274">
          <w:rPr>
            <w:rStyle w:val="Hyperlink"/>
            <w:noProof/>
          </w:rPr>
          <w:t>3.1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Sicherheitslebenszyklus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_Toc13744753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4" w:history="1">
        <w:r w:rsidR="00496CB3" w:rsidRPr="007A2274">
          <w:rPr>
            <w:rStyle w:val="Hyperlink"/>
            <w:noProof/>
          </w:rPr>
          <w:t>3.2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Sicherheitsorganisation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_Toc13744754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5" w:history="1">
        <w:r w:rsidR="00496CB3" w:rsidRPr="007A2274">
          <w:rPr>
            <w:rStyle w:val="Hyperlink"/>
            <w:noProof/>
          </w:rPr>
          <w:t>3.3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Sicherheitsplanung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_Toc13744755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6" w:history="1">
        <w:r w:rsidR="00496CB3" w:rsidRPr="007A2274">
          <w:rPr>
            <w:rStyle w:val="Hyperlink"/>
            <w:noProof/>
          </w:rPr>
          <w:t>3.4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Hazard Log des Lieferanten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_Toc13744756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7" w:history="1">
        <w:r w:rsidR="00496CB3" w:rsidRPr="007A2274">
          <w:rPr>
            <w:rStyle w:val="Hyperlink"/>
            <w:noProof/>
          </w:rPr>
          <w:t>3.5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Hazard Log des Fahrzeughalters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_Toc13744757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8" w:history="1">
        <w:r w:rsidR="00496CB3" w:rsidRPr="007A2274">
          <w:rPr>
            <w:rStyle w:val="Hyperlink"/>
            <w:noProof/>
          </w:rPr>
          <w:t>3.6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Sicherheitsanforderungsspezifikation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_Toc13744758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59" w:history="1">
        <w:r w:rsidR="00496CB3" w:rsidRPr="007A2274">
          <w:rPr>
            <w:rStyle w:val="Hyperlink"/>
            <w:noProof/>
          </w:rPr>
          <w:t>3.7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Systementwurf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_Toc13744759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0" w:history="1">
        <w:r w:rsidR="00496CB3" w:rsidRPr="007A2274">
          <w:rPr>
            <w:rStyle w:val="Hyperlink"/>
            <w:noProof/>
          </w:rPr>
          <w:t>3.8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Sicherheitsreviews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_Toc13744760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1" w:history="1">
        <w:r w:rsidR="00496CB3" w:rsidRPr="007A2274">
          <w:rPr>
            <w:rStyle w:val="Hyperlink"/>
            <w:noProof/>
          </w:rPr>
          <w:t>3.9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Sicherheitsverifikation und –validation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_Toc13744761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2" w:history="1">
        <w:r w:rsidR="00496CB3" w:rsidRPr="007A2274">
          <w:rPr>
            <w:rStyle w:val="Hyperlink"/>
            <w:noProof/>
          </w:rPr>
          <w:t>3.10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Sicherheitsbegründung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_Toc13744762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3" w:history="1">
        <w:r w:rsidR="00496CB3" w:rsidRPr="007A2274">
          <w:rPr>
            <w:rStyle w:val="Hyperlink"/>
            <w:noProof/>
            <w:lang w:eastAsia="de-CH"/>
          </w:rPr>
          <w:t>3.11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  <w:lang w:eastAsia="de-CH"/>
          </w:rPr>
          <w:t>Systemübergabe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_Toc13744763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4" w:history="1">
        <w:r w:rsidR="00496CB3" w:rsidRPr="007A2274">
          <w:rPr>
            <w:rStyle w:val="Hyperlink"/>
            <w:noProof/>
            <w:lang w:eastAsia="de-CH"/>
          </w:rPr>
          <w:t>3.12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  <w:lang w:eastAsia="de-CH"/>
          </w:rPr>
          <w:t>Betrieb und Instandhaltung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_Toc13744764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5" w:history="1">
        <w:r w:rsidR="00496CB3" w:rsidRPr="007A2274">
          <w:rPr>
            <w:rStyle w:val="Hyperlink"/>
            <w:noProof/>
          </w:rPr>
          <w:t>3.13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Ausserbetriebnahme und Entsorgung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_Toc13744765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766" w:history="1">
        <w:r w:rsidR="00496CB3" w:rsidRPr="007A2274">
          <w:rPr>
            <w:rStyle w:val="Hyperlink"/>
            <w:noProof/>
          </w:rPr>
          <w:t>4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Betrieblich-Technischer Sicherheitsbericht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_Toc13744766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7" w:history="1">
        <w:r w:rsidR="00496CB3" w:rsidRPr="007A2274">
          <w:rPr>
            <w:rStyle w:val="Hyperlink"/>
            <w:noProof/>
          </w:rPr>
          <w:t>4.1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Einleitung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_Toc13744767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8" w:history="1">
        <w:r w:rsidR="00496CB3" w:rsidRPr="007A2274">
          <w:rPr>
            <w:rStyle w:val="Hyperlink"/>
            <w:noProof/>
          </w:rPr>
          <w:t>4.2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Nachweis des korrekten funktionalen Verhaltens für ETCS Schweiz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_Toc13744768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69" w:history="1">
        <w:r w:rsidR="00496CB3" w:rsidRPr="007A2274">
          <w:rPr>
            <w:rStyle w:val="Hyperlink"/>
            <w:noProof/>
          </w:rPr>
          <w:t>4.3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Ausfallauswirkungen im Betrieb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_Toc13744769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0" w:history="1">
        <w:r w:rsidR="00496CB3" w:rsidRPr="007A2274">
          <w:rPr>
            <w:rStyle w:val="Hyperlink"/>
            <w:noProof/>
          </w:rPr>
          <w:t>4.4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Betrieb mit externen Einflüssen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_Toc13744770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1" w:history="1">
        <w:r w:rsidR="00496CB3" w:rsidRPr="007A2274">
          <w:rPr>
            <w:rStyle w:val="Hyperlink"/>
            <w:noProof/>
          </w:rPr>
          <w:t>4.5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Sicherheitsbezogene Anwendungsbedingungen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_Toc13744771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772" w:history="1">
        <w:r w:rsidR="00496CB3" w:rsidRPr="007A2274">
          <w:rPr>
            <w:rStyle w:val="Hyperlink"/>
            <w:noProof/>
          </w:rPr>
          <w:t>5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Beziehungen zu anderen Sicherheitsnachweisen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_Toc13744772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3" w:history="1">
        <w:r w:rsidR="00496CB3" w:rsidRPr="007A2274">
          <w:rPr>
            <w:rStyle w:val="Hyperlink"/>
            <w:noProof/>
          </w:rPr>
          <w:t>5.1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Konzept der Sicherheitsnachweisführung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_Toc13744773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4" w:history="1">
        <w:r w:rsidR="00496CB3" w:rsidRPr="007A2274">
          <w:rPr>
            <w:rStyle w:val="Hyperlink"/>
            <w:noProof/>
            <w:lang w:eastAsia="de-CH"/>
          </w:rPr>
          <w:t>5.2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  <w:lang w:eastAsia="de-CH"/>
          </w:rPr>
          <w:t>Beziehungen zu untergeordneten Sicherheitsnachweisen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_Toc13744774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5" w:history="1">
        <w:r w:rsidR="00496CB3" w:rsidRPr="007A2274">
          <w:rPr>
            <w:rStyle w:val="Hyperlink"/>
            <w:noProof/>
            <w:lang w:eastAsia="de-CH"/>
          </w:rPr>
          <w:t>5.3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  <w:lang w:eastAsia="de-CH"/>
          </w:rPr>
          <w:t>Beziehungen zu nebengeordneten Sicherheitsnachweisen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_Toc13744775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6" w:history="1">
        <w:r w:rsidR="00496CB3" w:rsidRPr="007A2274">
          <w:rPr>
            <w:rStyle w:val="Hyperlink"/>
            <w:noProof/>
            <w:lang w:eastAsia="de-CH"/>
          </w:rPr>
          <w:t>5.4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  <w:lang w:eastAsia="de-CH"/>
          </w:rPr>
          <w:t>Beziehungen zu übergeordneten Sicherheitsnachweisen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_Toc13744776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777" w:history="1">
        <w:r w:rsidR="00496CB3" w:rsidRPr="007A2274">
          <w:rPr>
            <w:rStyle w:val="Hyperlink"/>
            <w:noProof/>
          </w:rPr>
          <w:t>6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Zusammenfassung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_Toc13744777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8" w:history="1">
        <w:r w:rsidR="00496CB3" w:rsidRPr="007A2274">
          <w:rPr>
            <w:rStyle w:val="Hyperlink"/>
            <w:noProof/>
          </w:rPr>
          <w:t>6.1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Inhalt des vorliegenden Sicherheitsnachweises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_Toc13744778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79" w:history="1">
        <w:r w:rsidR="00496CB3" w:rsidRPr="007A2274">
          <w:rPr>
            <w:rStyle w:val="Hyperlink"/>
            <w:noProof/>
          </w:rPr>
          <w:t>6.2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Problem Reports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_Toc13744779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780" w:history="1">
        <w:r w:rsidR="00496CB3" w:rsidRPr="007A2274">
          <w:rPr>
            <w:rStyle w:val="Hyperlink"/>
            <w:noProof/>
          </w:rPr>
          <w:t>7</w:t>
        </w:r>
        <w:r w:rsidR="00496CB3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Beurteilung und Freigabe (Validierer)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_Toc13744780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496CB3">
          <w:rPr>
            <w:noProof/>
            <w:webHidden/>
          </w:rPr>
          <w:fldChar w:fldCharType="end"/>
        </w:r>
      </w:hyperlink>
    </w:p>
    <w:p w:rsidR="00496CB3" w:rsidRDefault="00551A74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781" w:history="1">
        <w:r w:rsidR="00496CB3" w:rsidRPr="007A2274">
          <w:rPr>
            <w:rStyle w:val="Hyperlink"/>
            <w:noProof/>
          </w:rPr>
          <w:t>7.1</w:t>
        </w:r>
        <w:r w:rsidR="00496CB3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496CB3" w:rsidRPr="007A2274">
          <w:rPr>
            <w:rStyle w:val="Hyperlink"/>
            <w:noProof/>
          </w:rPr>
          <w:t>Ergebnis der Validierung</w:t>
        </w:r>
        <w:r w:rsidR="00496CB3">
          <w:rPr>
            <w:noProof/>
            <w:webHidden/>
          </w:rPr>
          <w:tab/>
        </w:r>
        <w:r w:rsidR="00496CB3">
          <w:rPr>
            <w:noProof/>
            <w:webHidden/>
          </w:rPr>
          <w:fldChar w:fldCharType="begin"/>
        </w:r>
        <w:r w:rsidR="00496CB3">
          <w:rPr>
            <w:noProof/>
            <w:webHidden/>
          </w:rPr>
          <w:instrText xml:space="preserve"> PAGEREF _Toc13744781 \h </w:instrText>
        </w:r>
        <w:r w:rsidR="00496CB3">
          <w:rPr>
            <w:noProof/>
            <w:webHidden/>
          </w:rPr>
        </w:r>
        <w:r w:rsidR="00496CB3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496CB3">
          <w:rPr>
            <w:noProof/>
            <w:webHidden/>
          </w:rPr>
          <w:fldChar w:fldCharType="end"/>
        </w:r>
      </w:hyperlink>
    </w:p>
    <w:p w:rsidR="009E12B9" w:rsidRDefault="009E12B9">
      <w:pPr>
        <w:pStyle w:val="StandardFliesstext"/>
      </w:pPr>
      <w:r>
        <w:rPr>
          <w:b/>
        </w:rPr>
        <w:fldChar w:fldCharType="end"/>
      </w:r>
    </w:p>
    <w:p w:rsidR="009E12B9" w:rsidRDefault="009E12B9">
      <w:pPr>
        <w:pStyle w:val="StandardFliesstext"/>
        <w:sectPr w:rsidR="009E12B9">
          <w:headerReference w:type="default" r:id="rId17"/>
          <w:headerReference w:type="first" r:id="rId18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7A5826" w:rsidRDefault="007A5826" w:rsidP="007A5826">
      <w:pPr>
        <w:pStyle w:val="UntertitelVorlage"/>
        <w:outlineLvl w:val="0"/>
      </w:pPr>
      <w:bookmarkStart w:id="8" w:name="abkürz"/>
      <w:r>
        <w:lastRenderedPageBreak/>
        <w:t>Abkürzungen</w:t>
      </w:r>
      <w:bookmarkEnd w:id="8"/>
    </w:p>
    <w:p w:rsidR="007A5826" w:rsidRDefault="007A5826" w:rsidP="007A5826">
      <w:pPr>
        <w:pStyle w:val="StandardFliesstext"/>
      </w:pPr>
    </w:p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1558"/>
        <w:gridCol w:w="8079"/>
      </w:tblGrid>
      <w:tr w:rsidR="007A5826" w:rsidRPr="002B440E" w:rsidTr="00B27E19">
        <w:trPr>
          <w:cantSplit/>
        </w:trPr>
        <w:tc>
          <w:tcPr>
            <w:tcW w:w="1558" w:type="dxa"/>
          </w:tcPr>
          <w:p w:rsidR="007A5826" w:rsidRPr="002B440E" w:rsidRDefault="00B27E19" w:rsidP="00F548FF">
            <w:pPr>
              <w:pStyle w:val="TextTabellen"/>
            </w:pPr>
            <w:r>
              <w:t>AB-EBV</w:t>
            </w:r>
          </w:p>
        </w:tc>
        <w:tc>
          <w:tcPr>
            <w:tcW w:w="8079" w:type="dxa"/>
          </w:tcPr>
          <w:p w:rsidR="007A5826" w:rsidRPr="002B440E" w:rsidRDefault="009F5348" w:rsidP="00F548FF">
            <w:pPr>
              <w:pStyle w:val="TextTabellen"/>
            </w:pPr>
            <w:r>
              <w:t>Ausführungsbestimmungen zur Eisenbahnvero</w:t>
            </w:r>
            <w:r w:rsidR="00725742">
              <w:t>r</w:t>
            </w:r>
            <w:r>
              <w:t>dnung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B27E19">
            <w:pPr>
              <w:pStyle w:val="TextTabellen"/>
            </w:pPr>
            <w:r w:rsidRPr="002B440E">
              <w:t>BAV</w:t>
            </w:r>
          </w:p>
        </w:tc>
        <w:tc>
          <w:tcPr>
            <w:tcW w:w="8079" w:type="dxa"/>
          </w:tcPr>
          <w:p w:rsidR="00B27E19" w:rsidRPr="002B440E" w:rsidRDefault="00B27E19" w:rsidP="00B27E19">
            <w:pPr>
              <w:pStyle w:val="TextTabellen"/>
            </w:pPr>
            <w:r w:rsidRPr="002B440E">
              <w:t>Bundesamt für Verkehr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B27E19">
            <w:pPr>
              <w:pStyle w:val="TextTabellen"/>
            </w:pPr>
            <w:r>
              <w:t>BBW</w:t>
            </w:r>
          </w:p>
        </w:tc>
        <w:tc>
          <w:tcPr>
            <w:tcW w:w="8079" w:type="dxa"/>
          </w:tcPr>
          <w:p w:rsidR="00B27E19" w:rsidRPr="002B440E" w:rsidRDefault="009F5348" w:rsidP="00B27E19">
            <w:pPr>
              <w:pStyle w:val="TextTabellen"/>
            </w:pPr>
            <w:r>
              <w:t>Betriebsbewilligung</w:t>
            </w:r>
          </w:p>
        </w:tc>
      </w:tr>
      <w:tr w:rsidR="00A92B73" w:rsidRPr="002B440E" w:rsidTr="00B27E19">
        <w:trPr>
          <w:cantSplit/>
        </w:trPr>
        <w:tc>
          <w:tcPr>
            <w:tcW w:w="1558" w:type="dxa"/>
          </w:tcPr>
          <w:p w:rsidR="00A92B73" w:rsidRDefault="00A92B73" w:rsidP="00B27E19">
            <w:pPr>
              <w:pStyle w:val="TextTabellen"/>
            </w:pPr>
            <w:r>
              <w:t>BLT</w:t>
            </w:r>
          </w:p>
        </w:tc>
        <w:tc>
          <w:tcPr>
            <w:tcW w:w="8079" w:type="dxa"/>
          </w:tcPr>
          <w:p w:rsidR="00A92B73" w:rsidRPr="002B440E" w:rsidRDefault="0080721C" w:rsidP="00B27E19">
            <w:pPr>
              <w:pStyle w:val="TextTabellen"/>
            </w:pPr>
            <w:r>
              <w:t>Bahnleittechnik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F548FF">
            <w:pPr>
              <w:pStyle w:val="TextTabellen"/>
            </w:pPr>
            <w:r>
              <w:t>CSM</w:t>
            </w:r>
          </w:p>
        </w:tc>
        <w:tc>
          <w:tcPr>
            <w:tcW w:w="8079" w:type="dxa"/>
          </w:tcPr>
          <w:p w:rsidR="00B27E19" w:rsidRPr="002B440E" w:rsidRDefault="003F711D" w:rsidP="00F548FF">
            <w:pPr>
              <w:pStyle w:val="TextTabellen"/>
            </w:pPr>
            <w:r w:rsidRPr="003F711D">
              <w:t>Common Safety Methods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B27E19">
            <w:pPr>
              <w:pStyle w:val="TextTabellen"/>
            </w:pPr>
            <w:r>
              <w:t>EBV</w:t>
            </w:r>
          </w:p>
        </w:tc>
        <w:tc>
          <w:tcPr>
            <w:tcW w:w="8079" w:type="dxa"/>
          </w:tcPr>
          <w:p w:rsidR="00B27E19" w:rsidRPr="002B440E" w:rsidRDefault="00B27E19" w:rsidP="00B27E19">
            <w:pPr>
              <w:pStyle w:val="TextTabellen"/>
            </w:pPr>
            <w:r>
              <w:t>Eisenbahnverordnung</w:t>
            </w:r>
          </w:p>
        </w:tc>
      </w:tr>
      <w:tr w:rsidR="008715CC" w:rsidRPr="00551A74" w:rsidTr="00B27E19">
        <w:trPr>
          <w:cantSplit/>
        </w:trPr>
        <w:tc>
          <w:tcPr>
            <w:tcW w:w="1558" w:type="dxa"/>
          </w:tcPr>
          <w:p w:rsidR="008715CC" w:rsidRDefault="008715CC" w:rsidP="00B27E19">
            <w:pPr>
              <w:pStyle w:val="TextTabellen"/>
            </w:pPr>
            <w:r>
              <w:t>ECM</w:t>
            </w:r>
          </w:p>
        </w:tc>
        <w:tc>
          <w:tcPr>
            <w:tcW w:w="8079" w:type="dxa"/>
          </w:tcPr>
          <w:p w:rsidR="008715CC" w:rsidRPr="003F711D" w:rsidRDefault="003F711D" w:rsidP="00B27E19">
            <w:pPr>
              <w:pStyle w:val="TextTabellen"/>
              <w:rPr>
                <w:lang w:val="en-US"/>
              </w:rPr>
            </w:pPr>
            <w:r w:rsidRPr="003F711D">
              <w:rPr>
                <w:lang w:val="en-US"/>
              </w:rPr>
              <w:t>Entity in Charge of Maintenance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F548FF">
            <w:pPr>
              <w:pStyle w:val="TextTabellen"/>
            </w:pPr>
            <w:r>
              <w:t>EN</w:t>
            </w:r>
          </w:p>
        </w:tc>
        <w:tc>
          <w:tcPr>
            <w:tcW w:w="8079" w:type="dxa"/>
          </w:tcPr>
          <w:p w:rsidR="00B27E19" w:rsidRPr="002B440E" w:rsidRDefault="00B27E19" w:rsidP="00F548FF">
            <w:pPr>
              <w:pStyle w:val="TextTabellen"/>
            </w:pPr>
            <w:r>
              <w:t>Europäische Norm</w:t>
            </w:r>
          </w:p>
        </w:tc>
      </w:tr>
      <w:tr w:rsidR="00A92B73" w:rsidRPr="002B440E" w:rsidTr="00B27E19">
        <w:trPr>
          <w:cantSplit/>
        </w:trPr>
        <w:tc>
          <w:tcPr>
            <w:tcW w:w="1558" w:type="dxa"/>
          </w:tcPr>
          <w:p w:rsidR="00A92B73" w:rsidRDefault="00A92B73" w:rsidP="00F548FF">
            <w:pPr>
              <w:pStyle w:val="TextTabellen"/>
            </w:pPr>
            <w:r>
              <w:t>eStw</w:t>
            </w:r>
          </w:p>
        </w:tc>
        <w:tc>
          <w:tcPr>
            <w:tcW w:w="8079" w:type="dxa"/>
          </w:tcPr>
          <w:p w:rsidR="00A92B73" w:rsidRDefault="0080721C" w:rsidP="00F548FF">
            <w:pPr>
              <w:pStyle w:val="TextTabellen"/>
            </w:pPr>
            <w:r>
              <w:t>Elektronisches Stellwerk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EVC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European Vital Computer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FDV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Fahrdienstvorschriften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Fz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Fahrzeug</w:t>
            </w:r>
          </w:p>
        </w:tc>
      </w:tr>
      <w:tr w:rsidR="00A92B73" w:rsidRPr="002B440E" w:rsidTr="00B27E19">
        <w:trPr>
          <w:cantSplit/>
        </w:trPr>
        <w:tc>
          <w:tcPr>
            <w:tcW w:w="1558" w:type="dxa"/>
          </w:tcPr>
          <w:p w:rsidR="00A92B73" w:rsidRDefault="00A92B73" w:rsidP="00F548FF">
            <w:pPr>
              <w:pStyle w:val="TextTabellen"/>
            </w:pPr>
            <w:r>
              <w:t>GFM</w:t>
            </w:r>
          </w:p>
        </w:tc>
        <w:tc>
          <w:tcPr>
            <w:tcW w:w="8079" w:type="dxa"/>
          </w:tcPr>
          <w:p w:rsidR="00A92B73" w:rsidRDefault="0080721C" w:rsidP="00F548FF">
            <w:pPr>
              <w:pStyle w:val="TextTabellen"/>
            </w:pPr>
            <w:r>
              <w:t>Gleisfreimeldeeinrichtung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IOP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Interoperabilität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F548FF">
            <w:pPr>
              <w:pStyle w:val="TextTabellen"/>
            </w:pPr>
            <w:r>
              <w:t>ISO</w:t>
            </w:r>
          </w:p>
        </w:tc>
        <w:tc>
          <w:tcPr>
            <w:tcW w:w="8079" w:type="dxa"/>
          </w:tcPr>
          <w:p w:rsidR="00B27E19" w:rsidRPr="002B440E" w:rsidRDefault="00B27E19" w:rsidP="00F548FF">
            <w:pPr>
              <w:pStyle w:val="TextTabellen"/>
            </w:pPr>
            <w:r w:rsidRPr="00DD01D7">
              <w:t>International Organization for Standardization - Internationale Organisation für Normung 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I-AT-ZBF</w:t>
            </w:r>
          </w:p>
        </w:tc>
        <w:tc>
          <w:tcPr>
            <w:tcW w:w="8079" w:type="dxa"/>
          </w:tcPr>
          <w:p w:rsidR="00B27E19" w:rsidRPr="00DD01D7" w:rsidRDefault="00B27E19" w:rsidP="00F548FF">
            <w:pPr>
              <w:pStyle w:val="TextTabellen"/>
            </w:pPr>
            <w:r>
              <w:t>Organisationseinheit der SBB Infrastruktur, neu I-AT-SAZ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Na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Nachweis</w:t>
            </w:r>
          </w:p>
        </w:tc>
      </w:tr>
      <w:tr w:rsidR="00B27E19" w:rsidRPr="00551A74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NNTR</w:t>
            </w:r>
          </w:p>
        </w:tc>
        <w:tc>
          <w:tcPr>
            <w:tcW w:w="8079" w:type="dxa"/>
          </w:tcPr>
          <w:p w:rsidR="00B27E19" w:rsidRPr="003F711D" w:rsidRDefault="003F711D" w:rsidP="003F711D">
            <w:pPr>
              <w:pStyle w:val="TextTabellen"/>
              <w:rPr>
                <w:lang w:val="en-US"/>
              </w:rPr>
            </w:pPr>
            <w:r w:rsidRPr="003F711D">
              <w:rPr>
                <w:lang w:val="en-US"/>
              </w:rPr>
              <w:t xml:space="preserve">Notified national technical rules, </w:t>
            </w:r>
            <w:r>
              <w:sym w:font="Wingdings 3" w:char="F022"/>
            </w:r>
            <w:r w:rsidRPr="003F711D">
              <w:rPr>
                <w:lang w:val="en-US"/>
              </w:rPr>
              <w:t xml:space="preserve"> NNTV</w:t>
            </w:r>
          </w:p>
        </w:tc>
      </w:tr>
      <w:tr w:rsidR="003F711D" w:rsidRPr="003F711D" w:rsidTr="00B27E19">
        <w:trPr>
          <w:cantSplit/>
        </w:trPr>
        <w:tc>
          <w:tcPr>
            <w:tcW w:w="1558" w:type="dxa"/>
          </w:tcPr>
          <w:p w:rsidR="003F711D" w:rsidRDefault="003F711D" w:rsidP="00F548FF">
            <w:pPr>
              <w:pStyle w:val="TextTabellen"/>
            </w:pPr>
            <w:r w:rsidRPr="003F711D">
              <w:rPr>
                <w:lang w:val="en-US"/>
              </w:rPr>
              <w:t>NNTV</w:t>
            </w:r>
          </w:p>
        </w:tc>
        <w:tc>
          <w:tcPr>
            <w:tcW w:w="8079" w:type="dxa"/>
          </w:tcPr>
          <w:p w:rsidR="003F711D" w:rsidRPr="003F711D" w:rsidRDefault="003F711D" w:rsidP="003F711D">
            <w:pPr>
              <w:pStyle w:val="TextTabellen"/>
              <w:rPr>
                <w:lang w:val="en-US"/>
              </w:rPr>
            </w:pPr>
            <w:r w:rsidRPr="003F711D">
              <w:t xml:space="preserve">Notifizierte nationale technische Vorschriften, engl. </w:t>
            </w:r>
            <w:r w:rsidRPr="003F711D">
              <w:rPr>
                <w:lang w:val="en-US"/>
              </w:rPr>
              <w:t>NNTR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NTR</w:t>
            </w:r>
          </w:p>
        </w:tc>
        <w:tc>
          <w:tcPr>
            <w:tcW w:w="8079" w:type="dxa"/>
          </w:tcPr>
          <w:p w:rsidR="00B27E19" w:rsidRDefault="003F711D" w:rsidP="003F711D">
            <w:pPr>
              <w:pStyle w:val="TextTabellen"/>
            </w:pPr>
            <w:r w:rsidRPr="003F711D">
              <w:t xml:space="preserve">National technical rules, </w:t>
            </w:r>
            <w:r>
              <w:sym w:font="Wingdings 3" w:char="F022"/>
            </w:r>
            <w:r w:rsidRPr="003F711D">
              <w:t xml:space="preserve"> NTV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NZV</w:t>
            </w:r>
          </w:p>
        </w:tc>
        <w:tc>
          <w:tcPr>
            <w:tcW w:w="8079" w:type="dxa"/>
          </w:tcPr>
          <w:p w:rsidR="00B27E19" w:rsidRDefault="00B27E19" w:rsidP="00F548FF">
            <w:pPr>
              <w:pStyle w:val="TextTabellen"/>
            </w:pPr>
            <w:r>
              <w:t>Netzzugangsverordnung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OBU</w:t>
            </w:r>
          </w:p>
        </w:tc>
        <w:tc>
          <w:tcPr>
            <w:tcW w:w="8079" w:type="dxa"/>
          </w:tcPr>
          <w:p w:rsidR="00B27E19" w:rsidRDefault="00B27E19" w:rsidP="00F548FF">
            <w:pPr>
              <w:pStyle w:val="TextTabellen"/>
            </w:pPr>
            <w:r>
              <w:t>On Board Unit – ETCS-Fahrzeugrechner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PR</w:t>
            </w:r>
          </w:p>
        </w:tc>
        <w:tc>
          <w:tcPr>
            <w:tcW w:w="8079" w:type="dxa"/>
          </w:tcPr>
          <w:p w:rsidR="00913603" w:rsidRDefault="00913603" w:rsidP="00F548FF">
            <w:pPr>
              <w:pStyle w:val="TextTabellen"/>
            </w:pPr>
            <w:r>
              <w:t>Problem Report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RAMS</w:t>
            </w:r>
          </w:p>
        </w:tc>
        <w:tc>
          <w:tcPr>
            <w:tcW w:w="8079" w:type="dxa"/>
          </w:tcPr>
          <w:p w:rsidR="00913603" w:rsidRPr="00DD01D7" w:rsidRDefault="00913603" w:rsidP="00F548FF">
            <w:pPr>
              <w:pStyle w:val="TextTabellen"/>
            </w:pPr>
            <w:r w:rsidRPr="00B85880">
              <w:t xml:space="preserve">Reliability, Availability, Maintainability, Safety - </w:t>
            </w:r>
            <w:hyperlink r:id="rId19" w:tooltip="Zuverlässigkeit (Technik)" w:history="1">
              <w:r w:rsidRPr="00B85880">
                <w:t>Zuverlässigkeit</w:t>
              </w:r>
            </w:hyperlink>
            <w:r w:rsidRPr="00B85880">
              <w:t xml:space="preserve">, </w:t>
            </w:r>
            <w:hyperlink r:id="rId20" w:tooltip="Verfügbarkeit" w:history="1">
              <w:r w:rsidRPr="00B85880">
                <w:t>Verfügbarkeit</w:t>
              </w:r>
            </w:hyperlink>
            <w:r w:rsidRPr="00B85880">
              <w:t xml:space="preserve">, </w:t>
            </w:r>
            <w:hyperlink r:id="rId21" w:tooltip="Instandhaltbarkeit" w:history="1">
              <w:r w:rsidRPr="00B85880">
                <w:t>Instandhaltbarkeit</w:t>
              </w:r>
            </w:hyperlink>
            <w:r w:rsidRPr="00B85880">
              <w:t xml:space="preserve">, </w:t>
            </w:r>
            <w:hyperlink r:id="rId22" w:tooltip="Sicherheit" w:history="1">
              <w:r w:rsidRPr="00B85880">
                <w:t>Sicherheit</w:t>
              </w:r>
            </w:hyperlink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RBC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Radio Block Center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RStw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Relais-Stellwerk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SA</w:t>
            </w:r>
          </w:p>
        </w:tc>
        <w:tc>
          <w:tcPr>
            <w:tcW w:w="8079" w:type="dxa"/>
          </w:tcPr>
          <w:p w:rsidR="00913603" w:rsidRPr="00B85880" w:rsidRDefault="00913603" w:rsidP="0080721C">
            <w:pPr>
              <w:pStyle w:val="TextTabellen"/>
            </w:pPr>
            <w:r>
              <w:t>Sicherungsanlage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SIOP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Sicherheitsorientierte Prüfung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SF ETCS CH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Systemführer ETCS Schweiz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SiBe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Sicherheitsbescheinigung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SiGe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Sicherheitsgenehmigung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Pr="002B440E" w:rsidRDefault="00913603" w:rsidP="00F548FF">
            <w:pPr>
              <w:pStyle w:val="TextTabellen"/>
            </w:pPr>
            <w:r w:rsidRPr="002B440E">
              <w:lastRenderedPageBreak/>
              <w:t>SiNa</w:t>
            </w:r>
          </w:p>
        </w:tc>
        <w:tc>
          <w:tcPr>
            <w:tcW w:w="8079" w:type="dxa"/>
          </w:tcPr>
          <w:p w:rsidR="00913603" w:rsidRDefault="00913603" w:rsidP="00F548FF">
            <w:pPr>
              <w:pStyle w:val="TextTabellen"/>
            </w:pPr>
            <w:r w:rsidRPr="002B440E">
              <w:t>Sicherheitsnachweis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Pr="002B440E" w:rsidRDefault="00913603" w:rsidP="00F548FF">
            <w:pPr>
              <w:pStyle w:val="TextTabellen"/>
            </w:pPr>
            <w:r>
              <w:t>SN</w:t>
            </w:r>
          </w:p>
        </w:tc>
        <w:tc>
          <w:tcPr>
            <w:tcW w:w="8079" w:type="dxa"/>
          </w:tcPr>
          <w:p w:rsidR="00913603" w:rsidRPr="002B440E" w:rsidRDefault="00913603" w:rsidP="00F548FF">
            <w:pPr>
              <w:pStyle w:val="TextTabellen"/>
            </w:pPr>
            <w:r>
              <w:t>Schweizer Norm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TSI</w:t>
            </w:r>
          </w:p>
        </w:tc>
        <w:tc>
          <w:tcPr>
            <w:tcW w:w="8079" w:type="dxa"/>
          </w:tcPr>
          <w:p w:rsidR="00913603" w:rsidRPr="000B2F5C" w:rsidRDefault="00913603" w:rsidP="000B2F5C">
            <w:pPr>
              <w:pStyle w:val="TextTabellen"/>
            </w:pPr>
            <w:r w:rsidRPr="000B2F5C">
              <w:t>Technische Spezifikationen für die Interoperabilität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UNISIG</w:t>
            </w:r>
          </w:p>
        </w:tc>
        <w:tc>
          <w:tcPr>
            <w:tcW w:w="8079" w:type="dxa"/>
          </w:tcPr>
          <w:p w:rsidR="00913603" w:rsidRDefault="00913603" w:rsidP="00F548FF">
            <w:pPr>
              <w:pStyle w:val="TextTabellen"/>
            </w:pPr>
            <w:r w:rsidRPr="000B2F5C">
              <w:t>Union der europäischen Lieferanten von Signalanlagen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Pr="000176EE" w:rsidRDefault="00913603" w:rsidP="00B27E19">
            <w:pPr>
              <w:pStyle w:val="TextTabellen"/>
              <w:rPr>
                <w:highlight w:val="yellow"/>
              </w:rPr>
            </w:pPr>
            <w:r w:rsidRPr="000176EE">
              <w:rPr>
                <w:highlight w:val="yellow"/>
              </w:rPr>
              <w:t>Asdf</w:t>
            </w:r>
          </w:p>
        </w:tc>
        <w:tc>
          <w:tcPr>
            <w:tcW w:w="8079" w:type="dxa"/>
          </w:tcPr>
          <w:p w:rsidR="00913603" w:rsidRPr="000176EE" w:rsidRDefault="00913603" w:rsidP="00B27E19">
            <w:pPr>
              <w:pStyle w:val="TextTabellen"/>
              <w:rPr>
                <w:highlight w:val="yellow"/>
              </w:rPr>
            </w:pPr>
            <w:r w:rsidRPr="000176EE">
              <w:rPr>
                <w:highlight w:val="yellow"/>
              </w:rPr>
              <w:t>asdf</w:t>
            </w:r>
          </w:p>
        </w:tc>
      </w:tr>
    </w:tbl>
    <w:p w:rsidR="007A5826" w:rsidRDefault="007A5826" w:rsidP="00056D08">
      <w:pPr>
        <w:pStyle w:val="ueber4vorlage"/>
        <w:numPr>
          <w:ilvl w:val="0"/>
          <w:numId w:val="0"/>
        </w:numPr>
        <w:ind w:left="1021" w:hanging="1021"/>
      </w:pPr>
    </w:p>
    <w:p w:rsidR="007A5826" w:rsidRDefault="007A5826" w:rsidP="007A5826">
      <w:pPr>
        <w:pStyle w:val="UntertitelVorlage"/>
        <w:outlineLvl w:val="0"/>
      </w:pPr>
      <w:bookmarkStart w:id="9" w:name="ref"/>
      <w:r>
        <w:t>Referenzen</w:t>
      </w:r>
      <w:bookmarkEnd w:id="9"/>
    </w:p>
    <w:p w:rsidR="006B4D01" w:rsidRPr="00614B64" w:rsidRDefault="006B4D01" w:rsidP="006B4D01">
      <w:pPr>
        <w:pStyle w:val="StandardFliesstext"/>
        <w:rPr>
          <w:b/>
        </w:rPr>
      </w:pPr>
      <w:r w:rsidRPr="00614B64">
        <w:rPr>
          <w:b/>
        </w:rPr>
        <w:t>Europäische Normen: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453626" w:rsidRPr="00614B64" w:rsidTr="007620A7">
        <w:tc>
          <w:tcPr>
            <w:tcW w:w="9639" w:type="dxa"/>
            <w:shd w:val="clear" w:color="auto" w:fill="CCCCCC"/>
          </w:tcPr>
          <w:p w:rsidR="00453626" w:rsidRPr="00614B64" w:rsidRDefault="00453626" w:rsidP="00D5676B">
            <w:pPr>
              <w:pStyle w:val="Reference"/>
              <w:tabs>
                <w:tab w:val="clear" w:pos="567"/>
                <w:tab w:val="left" w:pos="720"/>
              </w:tabs>
              <w:spacing w:before="80"/>
              <w:jc w:val="left"/>
              <w:rPr>
                <w:b/>
                <w:szCs w:val="22"/>
              </w:rPr>
            </w:pPr>
            <w:r w:rsidRPr="00614B64">
              <w:rPr>
                <w:b/>
              </w:rPr>
              <w:t>Referenz</w:t>
            </w:r>
          </w:p>
        </w:tc>
      </w:tr>
      <w:tr w:rsidR="00453626" w:rsidRPr="00614B64" w:rsidTr="007620A7">
        <w:tc>
          <w:tcPr>
            <w:tcW w:w="9639" w:type="dxa"/>
            <w:shd w:val="clear" w:color="auto" w:fill="auto"/>
          </w:tcPr>
          <w:p w:rsidR="00453626" w:rsidRPr="00614B64" w:rsidRDefault="00453626" w:rsidP="006B4D01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0" w:name="_Ref303664093"/>
            <w:r w:rsidRPr="00614B64">
              <w:rPr>
                <w:szCs w:val="22"/>
              </w:rPr>
              <w:t>SN EN 50126, Bahnanwendungen - Spezifikation und Nachweis der Zuverlässigkeit, Verfügbarkeit, Instandhaltbarkeit, Sicherheit (RAMS), 1999, inkl. Korrigendum bis 2011</w:t>
            </w:r>
            <w:bookmarkEnd w:id="10"/>
          </w:p>
        </w:tc>
      </w:tr>
      <w:tr w:rsidR="00453626" w:rsidRPr="00614B64" w:rsidTr="007620A7">
        <w:tc>
          <w:tcPr>
            <w:tcW w:w="9639" w:type="dxa"/>
            <w:shd w:val="clear" w:color="auto" w:fill="auto"/>
          </w:tcPr>
          <w:p w:rsidR="00453626" w:rsidRPr="007620A7" w:rsidRDefault="00453626" w:rsidP="006B4D01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1" w:name="_Ref225645732"/>
            <w:bookmarkStart w:id="12" w:name="_Ref452126247"/>
            <w:r w:rsidRPr="007620A7">
              <w:rPr>
                <w:szCs w:val="22"/>
              </w:rPr>
              <w:t>SN EN 50129, Bahnanwendungen: Telekommunikationstechnik, Signaltechnik und Datenverarbeitungssysteme – Sicherheitsrelevante elektrotechnische Systeme für Signaltechnik. Deutsche Fassung, 2003</w:t>
            </w:r>
            <w:bookmarkEnd w:id="11"/>
            <w:r w:rsidRPr="007620A7">
              <w:rPr>
                <w:szCs w:val="22"/>
              </w:rPr>
              <w:t>, inkl. Korrigendum bis 2010</w:t>
            </w:r>
            <w:bookmarkEnd w:id="12"/>
          </w:p>
        </w:tc>
      </w:tr>
    </w:tbl>
    <w:p w:rsidR="009E12B9" w:rsidRDefault="009E12B9">
      <w:pPr>
        <w:pStyle w:val="StandardFliesstext"/>
        <w:tabs>
          <w:tab w:val="left" w:pos="1531"/>
        </w:tabs>
      </w:pPr>
      <w:bookmarkStart w:id="13" w:name="_Hlk525985"/>
    </w:p>
    <w:p w:rsidR="006B4D01" w:rsidRPr="00614B64" w:rsidRDefault="006B4D01" w:rsidP="006B4D01">
      <w:pPr>
        <w:pStyle w:val="StandardFliesstext"/>
        <w:rPr>
          <w:b/>
        </w:rPr>
      </w:pPr>
      <w:r w:rsidRPr="00614B64">
        <w:rPr>
          <w:b/>
        </w:rPr>
        <w:t>SBB I-AT-ZBF: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453626" w:rsidRPr="00614B64" w:rsidTr="007620A7">
        <w:trPr>
          <w:cantSplit/>
          <w:tblHeader/>
        </w:trPr>
        <w:tc>
          <w:tcPr>
            <w:tcW w:w="9639" w:type="dxa"/>
            <w:shd w:val="clear" w:color="auto" w:fill="CCCCCC"/>
          </w:tcPr>
          <w:p w:rsidR="00453626" w:rsidRPr="00614B64" w:rsidRDefault="00453626" w:rsidP="00D5676B">
            <w:pPr>
              <w:pStyle w:val="Reference"/>
              <w:tabs>
                <w:tab w:val="clear" w:pos="567"/>
                <w:tab w:val="left" w:pos="720"/>
              </w:tabs>
              <w:spacing w:before="80"/>
              <w:jc w:val="left"/>
              <w:rPr>
                <w:b/>
                <w:szCs w:val="22"/>
              </w:rPr>
            </w:pPr>
            <w:r w:rsidRPr="00614B64">
              <w:rPr>
                <w:b/>
              </w:rPr>
              <w:t>Referenz</w:t>
            </w:r>
          </w:p>
        </w:tc>
      </w:tr>
      <w:tr w:rsidR="00453626" w:rsidRPr="00614B64" w:rsidTr="007620A7">
        <w:trPr>
          <w:cantSplit/>
        </w:trPr>
        <w:tc>
          <w:tcPr>
            <w:tcW w:w="9639" w:type="dxa"/>
            <w:shd w:val="clear" w:color="auto" w:fill="auto"/>
          </w:tcPr>
          <w:p w:rsidR="00453626" w:rsidRPr="00614B64" w:rsidRDefault="00453626" w:rsidP="00C26346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4" w:name="_Ref224977734"/>
            <w:bookmarkStart w:id="15" w:name="_Ref266025580"/>
            <w:r w:rsidRPr="00614B64">
              <w:rPr>
                <w:szCs w:val="22"/>
              </w:rPr>
              <w:t xml:space="preserve">SBB, </w:t>
            </w:r>
            <w:r w:rsidR="00C26346">
              <w:rPr>
                <w:szCs w:val="22"/>
              </w:rPr>
              <w:t xml:space="preserve">Sicherheitsnachweiskonzept für die Erlangung einer ETCS-Zulassung in der Schweiz (Fahrzeuge und Infrastrukturanlagen), </w:t>
            </w:r>
            <w:r w:rsidR="00C26346" w:rsidRPr="00C26346">
              <w:rPr>
                <w:szCs w:val="22"/>
              </w:rPr>
              <w:t>14_SF_ETCS_CH_RAMS_SiNa_Konzept_V202.pdf</w:t>
            </w:r>
            <w:r w:rsidR="00C26346">
              <w:rPr>
                <w:szCs w:val="22"/>
              </w:rPr>
              <w:t>, Version V 2.0, 22.11.2014</w:t>
            </w:r>
            <w:bookmarkEnd w:id="14"/>
            <w:bookmarkEnd w:id="15"/>
          </w:p>
        </w:tc>
      </w:tr>
      <w:tr w:rsidR="00E860F6" w:rsidRPr="00614B64" w:rsidTr="007620A7">
        <w:trPr>
          <w:cantSplit/>
        </w:trPr>
        <w:tc>
          <w:tcPr>
            <w:tcW w:w="9639" w:type="dxa"/>
            <w:shd w:val="clear" w:color="auto" w:fill="auto"/>
          </w:tcPr>
          <w:p w:rsidR="00E860F6" w:rsidRPr="00614B64" w:rsidRDefault="00E860F6" w:rsidP="00583B2F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6" w:name="_Ref525695"/>
            <w:bookmarkStart w:id="17" w:name="_Ref525820"/>
            <w:r>
              <w:rPr>
                <w:szCs w:val="22"/>
              </w:rPr>
              <w:t>SBB,</w:t>
            </w:r>
            <w:bookmarkEnd w:id="16"/>
            <w:r>
              <w:rPr>
                <w:szCs w:val="22"/>
              </w:rPr>
              <w:t xml:space="preserve"> </w:t>
            </w:r>
            <w:r w:rsidR="00FB798E" w:rsidRPr="00FB798E">
              <w:rPr>
                <w:szCs w:val="22"/>
              </w:rPr>
              <w:t>Zulas</w:t>
            </w:r>
            <w:r w:rsidR="00FB798E">
              <w:rPr>
                <w:szCs w:val="22"/>
              </w:rPr>
              <w:t xml:space="preserve">sungskonzept </w:t>
            </w:r>
            <w:r w:rsidR="00F418D7" w:rsidRPr="00F418D7">
              <w:rPr>
                <w:szCs w:val="22"/>
              </w:rPr>
              <w:t>/ Deckblatt für die Dokumentenabgabe an das BAV</w:t>
            </w:r>
            <w:r w:rsidR="00FB798E">
              <w:rPr>
                <w:szCs w:val="22"/>
              </w:rPr>
              <w:t xml:space="preserve">, </w:t>
            </w:r>
            <w:r w:rsidR="00FB798E" w:rsidRPr="00FB798E">
              <w:rPr>
                <w:szCs w:val="22"/>
              </w:rPr>
              <w:t>Dok_Fzg_BBW_</w:t>
            </w:r>
            <w:r w:rsidR="00F418D7">
              <w:rPr>
                <w:szCs w:val="22"/>
              </w:rPr>
              <w:t>v16</w:t>
            </w:r>
            <w:r w:rsidR="00FB798E" w:rsidRPr="00FB798E">
              <w:rPr>
                <w:szCs w:val="22"/>
              </w:rPr>
              <w:t>.docx</w:t>
            </w:r>
            <w:r w:rsidR="00F16AF4">
              <w:rPr>
                <w:szCs w:val="22"/>
              </w:rPr>
              <w:t>, Version V 1.</w:t>
            </w:r>
            <w:r w:rsidR="00F418D7">
              <w:rPr>
                <w:szCs w:val="22"/>
              </w:rPr>
              <w:t>6</w:t>
            </w:r>
            <w:r w:rsidR="00FB798E">
              <w:rPr>
                <w:szCs w:val="22"/>
              </w:rPr>
              <w:t xml:space="preserve">, </w:t>
            </w:r>
            <w:r w:rsidR="00551A74">
              <w:rPr>
                <w:szCs w:val="22"/>
              </w:rPr>
              <w:t>11</w:t>
            </w:r>
            <w:r w:rsidR="00F418D7">
              <w:rPr>
                <w:szCs w:val="22"/>
              </w:rPr>
              <w:t>.07.</w:t>
            </w:r>
            <w:r w:rsidR="00FB798E">
              <w:rPr>
                <w:szCs w:val="22"/>
              </w:rPr>
              <w:t>2019</w:t>
            </w:r>
            <w:bookmarkEnd w:id="17"/>
          </w:p>
        </w:tc>
      </w:tr>
      <w:bookmarkEnd w:id="13"/>
    </w:tbl>
    <w:p w:rsidR="00587574" w:rsidRDefault="00587574" w:rsidP="00587574">
      <w:pPr>
        <w:pStyle w:val="StandardFliesstext"/>
        <w:rPr>
          <w:b/>
        </w:rPr>
      </w:pPr>
    </w:p>
    <w:p w:rsidR="00587574" w:rsidRDefault="00587574" w:rsidP="00587574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Antragsteller</w:t>
      </w:r>
      <w:r w:rsidRPr="000176EE">
        <w:rPr>
          <w:b/>
        </w:rPr>
        <w:t>:</w:t>
      </w:r>
    </w:p>
    <w:p w:rsidR="00587574" w:rsidRPr="00E7396F" w:rsidRDefault="00587574" w:rsidP="00587574">
      <w:pPr>
        <w:pStyle w:val="StandardFliesstext"/>
      </w:pPr>
      <w:r w:rsidRPr="00E7396F">
        <w:t>Siehe Kapitel</w:t>
      </w:r>
      <w:r w:rsidR="0052138C">
        <w:t xml:space="preserve"> </w:t>
      </w:r>
      <w:r w:rsidR="0052138C">
        <w:fldChar w:fldCharType="begin"/>
      </w:r>
      <w:r w:rsidR="0052138C">
        <w:instrText xml:space="preserve"> REF _Ref481064458 \r \h </w:instrText>
      </w:r>
      <w:r w:rsidR="0052138C">
        <w:fldChar w:fldCharType="separate"/>
      </w:r>
      <w:r w:rsidR="00551A74">
        <w:t>0.6</w:t>
      </w:r>
      <w:r w:rsidR="0052138C">
        <w:fldChar w:fldCharType="end"/>
      </w:r>
      <w:r>
        <w:t>.</w:t>
      </w:r>
    </w:p>
    <w:p w:rsidR="00587574" w:rsidRDefault="00587574" w:rsidP="00587574">
      <w:pPr>
        <w:pStyle w:val="StandardFliesstext"/>
        <w:rPr>
          <w:b/>
        </w:rPr>
      </w:pPr>
      <w:bookmarkStart w:id="18" w:name="_GoBack"/>
      <w:bookmarkEnd w:id="18"/>
    </w:p>
    <w:p w:rsidR="00587574" w:rsidRDefault="00587574" w:rsidP="00587574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Fahrzeughalter</w:t>
      </w:r>
      <w:r w:rsidRPr="000176EE">
        <w:rPr>
          <w:b/>
        </w:rPr>
        <w:t>:</w:t>
      </w:r>
    </w:p>
    <w:p w:rsidR="00587574" w:rsidRPr="00E7396F" w:rsidRDefault="00587574" w:rsidP="00587574">
      <w:pPr>
        <w:pStyle w:val="StandardFliesstext"/>
      </w:pPr>
      <w:r w:rsidRPr="00E7396F">
        <w:t>Siehe Kapitel</w:t>
      </w:r>
      <w:r>
        <w:t xml:space="preserve"> </w:t>
      </w:r>
      <w:r>
        <w:fldChar w:fldCharType="begin"/>
      </w:r>
      <w:r>
        <w:instrText xml:space="preserve"> REF _Ref471800236 \r \h </w:instrText>
      </w:r>
      <w:r>
        <w:fldChar w:fldCharType="separate"/>
      </w:r>
      <w:r w:rsidR="00551A74">
        <w:t>0.7</w:t>
      </w:r>
      <w:r>
        <w:fldChar w:fldCharType="end"/>
      </w:r>
      <w:r>
        <w:t>.</w:t>
      </w:r>
    </w:p>
    <w:p w:rsidR="000176EE" w:rsidRDefault="000176EE">
      <w:pPr>
        <w:pStyle w:val="StandardFliesstext"/>
        <w:tabs>
          <w:tab w:val="left" w:pos="1531"/>
        </w:tabs>
        <w:sectPr w:rsidR="000176EE">
          <w:headerReference w:type="default" r:id="rId23"/>
          <w:headerReference w:type="first" r:id="rId24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EE21BF" w:rsidRDefault="00EE21BF" w:rsidP="00E35171">
      <w:pPr>
        <w:pStyle w:val="ueber1vorlage"/>
      </w:pPr>
      <w:bookmarkStart w:id="19" w:name="_Toc386640294"/>
      <w:bookmarkStart w:id="20" w:name="_Toc13744723"/>
      <w:bookmarkStart w:id="21" w:name="_Ref115747480"/>
      <w:bookmarkStart w:id="22" w:name="_Toc224970031"/>
      <w:r w:rsidRPr="00614B64">
        <w:lastRenderedPageBreak/>
        <w:t>Einführung</w:t>
      </w:r>
      <w:bookmarkEnd w:id="19"/>
      <w:bookmarkEnd w:id="20"/>
    </w:p>
    <w:p w:rsidR="00960040" w:rsidRDefault="00960040" w:rsidP="007620A7">
      <w:pPr>
        <w:pStyle w:val="ueber2vorlage"/>
      </w:pPr>
      <w:bookmarkStart w:id="23" w:name="_Toc13744724"/>
      <w:r>
        <w:t>Einleitung</w:t>
      </w:r>
      <w:bookmarkEnd w:id="23"/>
    </w:p>
    <w:p w:rsidR="00960040" w:rsidRDefault="00024A92" w:rsidP="007620A7">
      <w:pPr>
        <w:pStyle w:val="ueber4vorlage"/>
        <w:rPr>
          <w:szCs w:val="22"/>
        </w:rPr>
      </w:pPr>
      <w:r>
        <w:rPr>
          <w:szCs w:val="22"/>
        </w:rPr>
        <w:t xml:space="preserve">Im Teil 03, Sicherheitsnachweis II, allgemeine Angaben, sind </w:t>
      </w:r>
      <w:r w:rsidR="00CA0481">
        <w:rPr>
          <w:szCs w:val="22"/>
        </w:rPr>
        <w:t xml:space="preserve">die gemäss den Normen EN 50126 </w:t>
      </w:r>
      <w:r w:rsidR="00CA0481">
        <w:rPr>
          <w:szCs w:val="22"/>
        </w:rPr>
        <w:fldChar w:fldCharType="begin"/>
      </w:r>
      <w:r w:rsidR="00CA0481">
        <w:rPr>
          <w:szCs w:val="22"/>
        </w:rPr>
        <w:instrText xml:space="preserve"> REF _Ref303664093 \r \h </w:instrText>
      </w:r>
      <w:r w:rsidR="00CA0481">
        <w:rPr>
          <w:szCs w:val="22"/>
        </w:rPr>
      </w:r>
      <w:r w:rsidR="00CA0481">
        <w:rPr>
          <w:szCs w:val="22"/>
        </w:rPr>
        <w:fldChar w:fldCharType="separate"/>
      </w:r>
      <w:r w:rsidR="00551A74">
        <w:rPr>
          <w:szCs w:val="22"/>
        </w:rPr>
        <w:t>[1]</w:t>
      </w:r>
      <w:r w:rsidR="00CA0481">
        <w:rPr>
          <w:szCs w:val="22"/>
        </w:rPr>
        <w:fldChar w:fldCharType="end"/>
      </w:r>
      <w:r w:rsidR="00CA0481">
        <w:rPr>
          <w:szCs w:val="22"/>
        </w:rPr>
        <w:t xml:space="preserve"> bzw. EN 50129 </w:t>
      </w:r>
      <w:r w:rsidR="00CA0481">
        <w:rPr>
          <w:szCs w:val="22"/>
        </w:rPr>
        <w:fldChar w:fldCharType="begin"/>
      </w:r>
      <w:r w:rsidR="00CA0481">
        <w:rPr>
          <w:szCs w:val="22"/>
        </w:rPr>
        <w:instrText xml:space="preserve"> REF _Ref452126247 \r \h </w:instrText>
      </w:r>
      <w:r w:rsidR="00CA0481">
        <w:rPr>
          <w:szCs w:val="22"/>
        </w:rPr>
      </w:r>
      <w:r w:rsidR="00CA0481">
        <w:rPr>
          <w:szCs w:val="22"/>
        </w:rPr>
        <w:fldChar w:fldCharType="separate"/>
      </w:r>
      <w:r w:rsidR="00551A74">
        <w:rPr>
          <w:szCs w:val="22"/>
        </w:rPr>
        <w:t>[2]</w:t>
      </w:r>
      <w:r w:rsidR="00CA0481">
        <w:rPr>
          <w:szCs w:val="22"/>
        </w:rPr>
        <w:fldChar w:fldCharType="end"/>
      </w:r>
      <w:r w:rsidR="00CA0481">
        <w:rPr>
          <w:szCs w:val="22"/>
        </w:rPr>
        <w:t xml:space="preserve"> </w:t>
      </w:r>
      <w:r w:rsidR="00B22E7A">
        <w:rPr>
          <w:szCs w:val="22"/>
        </w:rPr>
        <w:t xml:space="preserve">geforderten </w:t>
      </w:r>
      <w:r w:rsidR="0022031B">
        <w:rPr>
          <w:szCs w:val="22"/>
        </w:rPr>
        <w:t>Angaben zusammengestellt.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Definition des Systems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Qualitätsmanagementbericht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Sicherheitsmanagementbericht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Betrieblich-Technischer Sicherheitsbericht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Beziehungen zu anderen Sicherheitsnachweisen</w:t>
      </w:r>
    </w:p>
    <w:p w:rsidR="0022031B" w:rsidRP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Zusammenfassung</w:t>
      </w:r>
    </w:p>
    <w:p w:rsidR="00B002CB" w:rsidRDefault="00B002CB" w:rsidP="00B002CB">
      <w:pPr>
        <w:pStyle w:val="ueber2vorlage"/>
      </w:pPr>
      <w:bookmarkStart w:id="24" w:name="_Toc13744725"/>
      <w:r>
        <w:t>Abgrenzung/Verantwortlichkeiten</w:t>
      </w:r>
      <w:bookmarkEnd w:id="24"/>
    </w:p>
    <w:p w:rsidR="00B002CB" w:rsidRPr="00B002CB" w:rsidRDefault="00E72DE1" w:rsidP="00956DBE">
      <w:pPr>
        <w:pStyle w:val="ueber4vorlage"/>
      </w:pPr>
      <w:r>
        <w:t>Der Fahrzeughalter/Antragsteller trägt die Verantwortung (mit Unterzeichnung des vorliegenden Dokumentes</w:t>
      </w:r>
      <w:r w:rsidR="00A13099">
        <w:t xml:space="preserve"> auf dem Deckblatt</w:t>
      </w:r>
      <w:r>
        <w:t>) für den Inhalt dieses Dokumentes.</w:t>
      </w:r>
    </w:p>
    <w:p w:rsidR="001C646C" w:rsidRDefault="001C646C" w:rsidP="001C646C">
      <w:pPr>
        <w:pStyle w:val="ueber2vorlage"/>
      </w:pPr>
      <w:bookmarkStart w:id="25" w:name="_Toc13744726"/>
      <w:bookmarkStart w:id="26" w:name="_Toc441496445"/>
      <w:bookmarkStart w:id="27" w:name="_Toc444695273"/>
      <w:r>
        <w:t>Bearbeitungshinweis zum Ausfüllen des Dokumentes</w:t>
      </w:r>
      <w:bookmarkEnd w:id="25"/>
    </w:p>
    <w:p w:rsidR="001C646C" w:rsidRPr="00A74910" w:rsidRDefault="001C646C" w:rsidP="001C646C">
      <w:pPr>
        <w:pStyle w:val="ueber4vorlage"/>
      </w:pPr>
      <w:r w:rsidRPr="00A74910">
        <w:t>Es ist vorgesehen, dass das vorliegende Dokument sowie die aufgelisteten Vorlagen des Systemführer ETCS Schweiz vom Antragsteller nur an den vorgesehen</w:t>
      </w:r>
      <w:r w:rsidR="00C22787">
        <w:t>en</w:t>
      </w:r>
      <w:r w:rsidRPr="00A74910">
        <w:t xml:space="preserve"> Stellen bearbeitet bzw. verändert werden.</w:t>
      </w: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1842"/>
        <w:gridCol w:w="6911"/>
      </w:tblGrid>
      <w:tr w:rsidR="001C646C" w:rsidTr="00B002CB">
        <w:trPr>
          <w:jc w:val="right"/>
        </w:trPr>
        <w:tc>
          <w:tcPr>
            <w:tcW w:w="1842" w:type="dxa"/>
            <w:shd w:val="clear" w:color="auto" w:fill="BFBFBF" w:themeFill="background1" w:themeFillShade="BF"/>
          </w:tcPr>
          <w:p w:rsidR="001C646C" w:rsidRPr="00A74910" w:rsidRDefault="001C646C" w:rsidP="001C646C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Farbe</w:t>
            </w:r>
            <w:r w:rsidR="00B002CB">
              <w:rPr>
                <w:b/>
              </w:rPr>
              <w:t>/Hinweis</w:t>
            </w:r>
          </w:p>
        </w:tc>
        <w:tc>
          <w:tcPr>
            <w:tcW w:w="6911" w:type="dxa"/>
            <w:shd w:val="clear" w:color="auto" w:fill="BFBFBF" w:themeFill="background1" w:themeFillShade="BF"/>
          </w:tcPr>
          <w:p w:rsidR="001C646C" w:rsidRPr="00A74910" w:rsidRDefault="001C646C" w:rsidP="001C646C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Auszufüllen</w:t>
            </w:r>
          </w:p>
        </w:tc>
      </w:tr>
      <w:tr w:rsidR="001C646C" w:rsidTr="00B002CB">
        <w:trPr>
          <w:jc w:val="right"/>
        </w:trPr>
        <w:tc>
          <w:tcPr>
            <w:tcW w:w="1842" w:type="dxa"/>
          </w:tcPr>
          <w:p w:rsidR="001C646C" w:rsidRPr="00A74910" w:rsidRDefault="001C646C" w:rsidP="001C646C">
            <w:pPr>
              <w:pStyle w:val="TextTabellen"/>
            </w:pPr>
            <w:r w:rsidRPr="00A74910">
              <w:rPr>
                <w:highlight w:val="yellow"/>
              </w:rPr>
              <w:t>gelb</w:t>
            </w:r>
          </w:p>
        </w:tc>
        <w:tc>
          <w:tcPr>
            <w:tcW w:w="6911" w:type="dxa"/>
          </w:tcPr>
          <w:p w:rsidR="001C646C" w:rsidRPr="00A74910" w:rsidRDefault="001C646C" w:rsidP="001C646C">
            <w:pPr>
              <w:pStyle w:val="TextTabellen"/>
            </w:pPr>
            <w:r>
              <w:t>Vom Ersteller des Dokumentes auszufüllen</w:t>
            </w:r>
            <w:r w:rsidR="008B76AF">
              <w:t>.</w:t>
            </w:r>
          </w:p>
        </w:tc>
      </w:tr>
      <w:tr w:rsidR="001C646C" w:rsidTr="00B002CB">
        <w:trPr>
          <w:jc w:val="right"/>
        </w:trPr>
        <w:tc>
          <w:tcPr>
            <w:tcW w:w="1842" w:type="dxa"/>
          </w:tcPr>
          <w:p w:rsidR="001C646C" w:rsidRPr="00A74910" w:rsidRDefault="001C646C" w:rsidP="001C646C">
            <w:pPr>
              <w:pStyle w:val="TextTabellen"/>
              <w:rPr>
                <w:highlight w:val="yellow"/>
              </w:rPr>
            </w:pPr>
            <w:r w:rsidRPr="00BC03B8">
              <w:rPr>
                <w:highlight w:val="cyan"/>
              </w:rPr>
              <w:t>türkis</w:t>
            </w:r>
          </w:p>
        </w:tc>
        <w:tc>
          <w:tcPr>
            <w:tcW w:w="6911" w:type="dxa"/>
          </w:tcPr>
          <w:p w:rsidR="008B76AF" w:rsidRDefault="001C646C">
            <w:pPr>
              <w:pStyle w:val="TextTabellen"/>
            </w:pPr>
            <w:r>
              <w:t>Kann sowohl vom Ersteller des Dokumentes</w:t>
            </w:r>
            <w:r w:rsidR="008B76AF">
              <w:t xml:space="preserve"> bzw.</w:t>
            </w:r>
            <w:r>
              <w:t xml:space="preserve"> </w:t>
            </w:r>
            <w:r w:rsidR="008B76AF">
              <w:t>als auch vom Validierer ausgefüllt werden.</w:t>
            </w:r>
          </w:p>
        </w:tc>
      </w:tr>
      <w:tr w:rsidR="001C646C" w:rsidTr="00B002CB">
        <w:trPr>
          <w:jc w:val="right"/>
        </w:trPr>
        <w:tc>
          <w:tcPr>
            <w:tcW w:w="1842" w:type="dxa"/>
          </w:tcPr>
          <w:p w:rsidR="001C646C" w:rsidRPr="00A74910" w:rsidRDefault="001C646C" w:rsidP="001C646C">
            <w:pPr>
              <w:pStyle w:val="TextTabellen"/>
            </w:pPr>
            <w:r w:rsidRPr="00A23879">
              <w:rPr>
                <w:highlight w:val="green"/>
              </w:rPr>
              <w:t>grün</w:t>
            </w:r>
          </w:p>
        </w:tc>
        <w:tc>
          <w:tcPr>
            <w:tcW w:w="6911" w:type="dxa"/>
          </w:tcPr>
          <w:p w:rsidR="001C646C" w:rsidRPr="00510CBB" w:rsidRDefault="001C646C" w:rsidP="001C646C">
            <w:pPr>
              <w:pStyle w:val="TextTabellen"/>
              <w:rPr>
                <w:strike/>
              </w:rPr>
            </w:pPr>
            <w:r w:rsidRPr="00510CBB">
              <w:rPr>
                <w:strike/>
              </w:rPr>
              <w:t>Vom Reviewer/Prüfer des Dokumentes auszufüllen</w:t>
            </w:r>
          </w:p>
          <w:p w:rsidR="008B76AF" w:rsidRPr="00A74910" w:rsidRDefault="008B76AF" w:rsidP="001C646C">
            <w:pPr>
              <w:pStyle w:val="TextTabellen"/>
            </w:pPr>
            <w:r>
              <w:t>Vom Validierer der Erfüllung der Forderung auszufüllen.</w:t>
            </w:r>
          </w:p>
        </w:tc>
      </w:tr>
      <w:tr w:rsidR="00B002CB" w:rsidTr="00B002CB">
        <w:trPr>
          <w:jc w:val="right"/>
        </w:trPr>
        <w:tc>
          <w:tcPr>
            <w:tcW w:w="1842" w:type="dxa"/>
          </w:tcPr>
          <w:p w:rsidR="00B002CB" w:rsidRPr="00A74910" w:rsidRDefault="00B002CB" w:rsidP="00B27E19">
            <w:pPr>
              <w:pStyle w:val="TextTabellen"/>
              <w:jc w:val="both"/>
              <w:rPr>
                <w:highlight w:val="yellow"/>
              </w:rPr>
            </w:pPr>
            <w:r w:rsidRPr="00BC03B8">
              <w:t>OK/NOK, JA/NEIN</w:t>
            </w:r>
          </w:p>
        </w:tc>
        <w:tc>
          <w:tcPr>
            <w:tcW w:w="6911" w:type="dxa"/>
          </w:tcPr>
          <w:p w:rsidR="00B002CB" w:rsidRDefault="00B002CB">
            <w:pPr>
              <w:pStyle w:val="TextTabellen"/>
            </w:pPr>
            <w:r>
              <w:t xml:space="preserve">Das </w:t>
            </w:r>
            <w:r w:rsidRPr="00BC03B8">
              <w:t xml:space="preserve">jeweils </w:t>
            </w:r>
            <w:r w:rsidR="008B76AF">
              <w:t>nichtz</w:t>
            </w:r>
            <w:r w:rsidRPr="00BC03B8">
              <w:t>utreffende</w:t>
            </w:r>
            <w:r>
              <w:t xml:space="preserve"> ist</w:t>
            </w:r>
            <w:r w:rsidRPr="00BC03B8">
              <w:t xml:space="preserve"> zu </w:t>
            </w:r>
            <w:r w:rsidR="004E52C5">
              <w:t>löschen</w:t>
            </w:r>
            <w:r w:rsidRPr="00BC03B8">
              <w:t>.</w:t>
            </w:r>
          </w:p>
        </w:tc>
      </w:tr>
    </w:tbl>
    <w:p w:rsidR="007C463D" w:rsidRDefault="007C463D" w:rsidP="007C463D">
      <w:pPr>
        <w:pStyle w:val="ueber4vorlage"/>
        <w:numPr>
          <w:ilvl w:val="0"/>
          <w:numId w:val="0"/>
        </w:numPr>
        <w:ind w:left="1021" w:hanging="1021"/>
      </w:pPr>
    </w:p>
    <w:p w:rsidR="000E6A51" w:rsidRDefault="000E6A51" w:rsidP="000E6A51">
      <w:pPr>
        <w:pStyle w:val="ueber4vorlage"/>
        <w:numPr>
          <w:ilvl w:val="3"/>
          <w:numId w:val="1"/>
        </w:numPr>
        <w:rPr>
          <w:lang w:val="de-LI"/>
        </w:rPr>
      </w:pPr>
      <w:r>
        <w:rPr>
          <w:lang w:val="de-LI"/>
        </w:rPr>
        <w:t>Nach der Bearbeitung sind die Farben zu löschen.</w:t>
      </w:r>
    </w:p>
    <w:p w:rsidR="000E6A51" w:rsidRDefault="000E6A51" w:rsidP="000E6A51">
      <w:pPr>
        <w:pStyle w:val="ueber4vorlage"/>
        <w:numPr>
          <w:ilvl w:val="3"/>
          <w:numId w:val="1"/>
        </w:numPr>
        <w:rPr>
          <w:lang w:val="de-LI"/>
        </w:rPr>
      </w:pPr>
      <w:r w:rsidRPr="00D97560">
        <w:rPr>
          <w:lang w:val="de-LI"/>
        </w:rPr>
        <w:t>Kapitel</w:t>
      </w:r>
      <w:r>
        <w:rPr>
          <w:lang w:val="de-LI"/>
        </w:rPr>
        <w:t xml:space="preserve"> </w:t>
      </w:r>
      <w:r>
        <w:rPr>
          <w:lang w:val="de-LI"/>
        </w:rPr>
        <w:fldChar w:fldCharType="begin"/>
      </w:r>
      <w:r>
        <w:rPr>
          <w:lang w:val="de-LI"/>
        </w:rPr>
        <w:instrText xml:space="preserve"> REF _Ref517752 \r \h </w:instrText>
      </w:r>
      <w:r>
        <w:rPr>
          <w:lang w:val="de-LI"/>
        </w:rPr>
      </w:r>
      <w:r>
        <w:rPr>
          <w:lang w:val="de-LI"/>
        </w:rPr>
        <w:fldChar w:fldCharType="separate"/>
      </w:r>
      <w:r w:rsidR="00551A74">
        <w:rPr>
          <w:lang w:val="de-LI"/>
        </w:rPr>
        <w:t>1</w:t>
      </w:r>
      <w:r>
        <w:rPr>
          <w:lang w:val="de-LI"/>
        </w:rPr>
        <w:fldChar w:fldCharType="end"/>
      </w:r>
      <w:r>
        <w:rPr>
          <w:lang w:val="de-LI"/>
        </w:rPr>
        <w:t xml:space="preserve"> - </w:t>
      </w:r>
      <w:r>
        <w:rPr>
          <w:lang w:val="de-LI"/>
        </w:rPr>
        <w:fldChar w:fldCharType="begin"/>
      </w:r>
      <w:r>
        <w:rPr>
          <w:lang w:val="de-LI"/>
        </w:rPr>
        <w:instrText xml:space="preserve"> REF _Ref517760 \r \h </w:instrText>
      </w:r>
      <w:r>
        <w:rPr>
          <w:lang w:val="de-LI"/>
        </w:rPr>
      </w:r>
      <w:r>
        <w:rPr>
          <w:lang w:val="de-LI"/>
        </w:rPr>
        <w:fldChar w:fldCharType="separate"/>
      </w:r>
      <w:r w:rsidR="00551A74">
        <w:rPr>
          <w:lang w:val="de-LI"/>
        </w:rPr>
        <w:t>4</w:t>
      </w:r>
      <w:r>
        <w:rPr>
          <w:lang w:val="de-LI"/>
        </w:rPr>
        <w:fldChar w:fldCharType="end"/>
      </w:r>
      <w:r>
        <w:rPr>
          <w:lang w:val="de-LI"/>
        </w:rPr>
        <w:t>, Zeile „Kommentar“: Der Validierer muss die Zeile entsprechend ausfüllen, z.B.</w:t>
      </w:r>
    </w:p>
    <w:p w:rsidR="000E6A51" w:rsidRDefault="000E6A51" w:rsidP="000E6A51">
      <w:pPr>
        <w:pStyle w:val="StandardFliesstext"/>
        <w:numPr>
          <w:ilvl w:val="0"/>
          <w:numId w:val="48"/>
        </w:numPr>
        <w:rPr>
          <w:lang w:val="de-LI"/>
        </w:rPr>
      </w:pPr>
      <w:r>
        <w:rPr>
          <w:lang w:val="de-LI"/>
        </w:rPr>
        <w:t>Kein Kommentar</w:t>
      </w:r>
    </w:p>
    <w:p w:rsidR="000E6A51" w:rsidRDefault="000E6A51" w:rsidP="000E6A51">
      <w:pPr>
        <w:pStyle w:val="StandardFliesstext"/>
        <w:numPr>
          <w:ilvl w:val="0"/>
          <w:numId w:val="48"/>
        </w:numPr>
        <w:rPr>
          <w:lang w:val="de-LI"/>
        </w:rPr>
      </w:pPr>
      <w:r>
        <w:rPr>
          <w:lang w:val="de-LI"/>
        </w:rPr>
        <w:t>n/a</w:t>
      </w:r>
    </w:p>
    <w:p w:rsidR="000E6A51" w:rsidRPr="00D97560" w:rsidRDefault="000E6A51" w:rsidP="00C22787">
      <w:pPr>
        <w:pStyle w:val="StandardFliesstext"/>
        <w:numPr>
          <w:ilvl w:val="0"/>
          <w:numId w:val="48"/>
        </w:numPr>
        <w:rPr>
          <w:lang w:val="de-LI"/>
        </w:rPr>
      </w:pPr>
      <w:r>
        <w:rPr>
          <w:lang w:val="de-LI"/>
        </w:rPr>
        <w:t>Der Problemreport (PR) wurde korrekt erstellt.</w:t>
      </w:r>
    </w:p>
    <w:p w:rsidR="004E52C5" w:rsidRDefault="004E52C5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655105" w:rsidRPr="00E46239" w:rsidRDefault="00655105" w:rsidP="00655105">
      <w:pPr>
        <w:pStyle w:val="ueber2vorlage"/>
      </w:pPr>
      <w:bookmarkStart w:id="28" w:name="_Toc13744727"/>
      <w:r>
        <w:lastRenderedPageBreak/>
        <w:t>Problem Reports (PR)</w:t>
      </w:r>
      <w:bookmarkEnd w:id="28"/>
    </w:p>
    <w:p w:rsidR="00655105" w:rsidRDefault="00655105" w:rsidP="00655105">
      <w:pPr>
        <w:pStyle w:val="ueber4vorlage"/>
      </w:pPr>
      <w:r w:rsidRPr="00E46239">
        <w:t xml:space="preserve">Die </w:t>
      </w:r>
      <w:r>
        <w:t>„Problem Reports“ (PR)</w:t>
      </w:r>
      <w:r w:rsidRPr="00E46239">
        <w:t xml:space="preserve"> sind im </w:t>
      </w:r>
      <w:r>
        <w:t>Dokument „</w:t>
      </w:r>
      <w:r w:rsidRPr="00457841">
        <w:t xml:space="preserve">Zulassungskonzept </w:t>
      </w:r>
      <w:r w:rsidR="003B08B2" w:rsidRPr="00F418D7">
        <w:rPr>
          <w:szCs w:val="22"/>
        </w:rPr>
        <w:t>/ Deckblatt für die Dokumentenabgabe an das BAV</w:t>
      </w:r>
      <w:r>
        <w:t>“</w:t>
      </w:r>
      <w:r w:rsidRPr="00E46239">
        <w:t xml:space="preserve"> </w:t>
      </w:r>
      <w:r w:rsidR="00FB798E">
        <w:fldChar w:fldCharType="begin"/>
      </w:r>
      <w:r w:rsidR="00FB798E">
        <w:instrText xml:space="preserve"> REF _Ref525820 \r \h </w:instrText>
      </w:r>
      <w:r w:rsidR="00FB798E">
        <w:fldChar w:fldCharType="separate"/>
      </w:r>
      <w:r w:rsidR="00551A74">
        <w:t>[4]</w:t>
      </w:r>
      <w:r w:rsidR="00FB798E">
        <w:fldChar w:fldCharType="end"/>
      </w:r>
      <w:r w:rsidR="00FB798E">
        <w:t xml:space="preserve"> </w:t>
      </w:r>
      <w:r w:rsidRPr="00E46239">
        <w:t>zusammengestellt und bewertet.</w:t>
      </w:r>
    </w:p>
    <w:p w:rsidR="00892383" w:rsidRDefault="00892383" w:rsidP="00892383">
      <w:pPr>
        <w:pStyle w:val="ueber2vorlage"/>
      </w:pPr>
      <w:bookmarkStart w:id="29" w:name="_Toc13744728"/>
      <w:r>
        <w:t>Bemerkungen zum vorliegenden Dokument vom Antragsteller</w:t>
      </w:r>
      <w:bookmarkEnd w:id="29"/>
    </w:p>
    <w:p w:rsidR="002B09A1" w:rsidRPr="00106F82" w:rsidRDefault="002B09A1" w:rsidP="002B09A1">
      <w:pPr>
        <w:pStyle w:val="ueber4vorlage"/>
      </w:pPr>
      <w:r>
        <w:t>In diesem Kapitel können vom Antragsteller zusätzliche und/oder in den weiteren Dokumenten noch nicht erwähnte Bemerkungen notiert werden.</w:t>
      </w:r>
    </w:p>
    <w:p w:rsidR="00892383" w:rsidRPr="00FA78A3" w:rsidRDefault="00892383" w:rsidP="00892383">
      <w:pPr>
        <w:pStyle w:val="ueber4vorlage"/>
        <w:rPr>
          <w:highlight w:val="yellow"/>
        </w:rPr>
      </w:pPr>
      <w:r w:rsidRPr="00FA78A3">
        <w:rPr>
          <w:highlight w:val="yellow"/>
        </w:rPr>
        <w:t>asdf</w:t>
      </w:r>
    </w:p>
    <w:p w:rsidR="00587574" w:rsidRPr="00E7396F" w:rsidRDefault="00E55969">
      <w:pPr>
        <w:pStyle w:val="ueber2vorlage"/>
      </w:pPr>
      <w:bookmarkStart w:id="30" w:name="_Ref471800230"/>
      <w:bookmarkStart w:id="31" w:name="_Ref481064458"/>
      <w:bookmarkStart w:id="32" w:name="_Toc13744729"/>
      <w:r>
        <w:t>A</w:t>
      </w:r>
      <w:r w:rsidR="00587574" w:rsidRPr="00393FEB">
        <w:t>nzuwendende Referenzen und Standards</w:t>
      </w:r>
      <w:r w:rsidR="00587574">
        <w:t xml:space="preserve"> des Antragstellers</w:t>
      </w:r>
      <w:bookmarkEnd w:id="30"/>
      <w:bookmarkEnd w:id="31"/>
      <w:bookmarkEnd w:id="32"/>
    </w:p>
    <w:p w:rsidR="002B09A1" w:rsidRDefault="00587574" w:rsidP="002B09A1">
      <w:pPr>
        <w:pStyle w:val="ueber4vorlage"/>
        <w:numPr>
          <w:ilvl w:val="3"/>
          <w:numId w:val="1"/>
        </w:numPr>
      </w:pPr>
      <w:bookmarkStart w:id="33" w:name="_Ref471800088"/>
      <w:r>
        <w:t>In diesem Kapitel sind die Referenzdokumente aufzuführen, die vom Antragsteller für die Ergänzungen dieses Dokumentes verwendet werden.</w:t>
      </w:r>
      <w:r w:rsidR="002B09A1" w:rsidRPr="002B09A1">
        <w:t xml:space="preserve"> </w:t>
      </w:r>
      <w:r w:rsidR="002B09A1">
        <w:t>Es sind jeweils die folgenden Punkte für jedes Dokument anzugeben: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Herausgeber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Titel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Version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Dateiname</w:t>
      </w:r>
    </w:p>
    <w:p w:rsidR="00587574" w:rsidRDefault="002B09A1" w:rsidP="00F46A4C">
      <w:pPr>
        <w:pStyle w:val="StandardFliesstext"/>
        <w:numPr>
          <w:ilvl w:val="0"/>
          <w:numId w:val="19"/>
        </w:numPr>
      </w:pPr>
      <w:r>
        <w:t>Ausgabedatum</w:t>
      </w:r>
    </w:p>
    <w:p w:rsidR="00DF6178" w:rsidRDefault="00DF6178" w:rsidP="00DF6178">
      <w:pPr>
        <w:pStyle w:val="ueber4vorlage"/>
        <w:numPr>
          <w:ilvl w:val="0"/>
          <w:numId w:val="21"/>
        </w:numPr>
        <w:rPr>
          <w:highlight w:val="yellow"/>
        </w:rPr>
      </w:pPr>
      <w:r w:rsidRPr="00756EC9">
        <w:rPr>
          <w:highlight w:val="yellow"/>
        </w:rPr>
        <w:t>Asdf</w:t>
      </w:r>
    </w:p>
    <w:p w:rsidR="00587574" w:rsidRDefault="00587574" w:rsidP="00587574">
      <w:pPr>
        <w:pStyle w:val="ueber2vorlage"/>
      </w:pPr>
      <w:bookmarkStart w:id="34" w:name="_Ref471800236"/>
      <w:bookmarkStart w:id="35" w:name="_Toc13744730"/>
      <w:r w:rsidRPr="00393FEB">
        <w:t>Anzuwendende Referenzen und Standards</w:t>
      </w:r>
      <w:r>
        <w:t xml:space="preserve"> des Fahrzeughalters</w:t>
      </w:r>
      <w:bookmarkEnd w:id="33"/>
      <w:bookmarkEnd w:id="34"/>
      <w:bookmarkEnd w:id="35"/>
    </w:p>
    <w:p w:rsidR="002B09A1" w:rsidRDefault="00587574" w:rsidP="002B09A1">
      <w:pPr>
        <w:pStyle w:val="ueber4vorlage"/>
        <w:numPr>
          <w:ilvl w:val="3"/>
          <w:numId w:val="1"/>
        </w:numPr>
      </w:pPr>
      <w:r>
        <w:t>In diesem Kapitel sind die Referenzdokumente aufzuführen, die vom Fahrzeughalter für die Ergänzungen dieses Dokumentes verwendet werden.</w:t>
      </w:r>
      <w:r w:rsidR="002B09A1" w:rsidRPr="002B09A1">
        <w:t xml:space="preserve"> </w:t>
      </w:r>
      <w:r w:rsidR="002B09A1">
        <w:t>Es sind jeweils die folgenden Punkte für jedes Dokument anzugeben: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Herausgeber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Titel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Version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Dateiname</w:t>
      </w:r>
    </w:p>
    <w:p w:rsidR="00587574" w:rsidRPr="00E7396F" w:rsidRDefault="002B09A1" w:rsidP="00F46A4C">
      <w:pPr>
        <w:pStyle w:val="StandardFliesstext"/>
        <w:numPr>
          <w:ilvl w:val="0"/>
          <w:numId w:val="19"/>
        </w:numPr>
      </w:pPr>
      <w:r>
        <w:t>Ausgabedatum</w:t>
      </w:r>
    </w:p>
    <w:p w:rsidR="0052138C" w:rsidRDefault="0052138C" w:rsidP="00F46A4C">
      <w:pPr>
        <w:pStyle w:val="ueber4vorlage"/>
        <w:numPr>
          <w:ilvl w:val="0"/>
          <w:numId w:val="21"/>
        </w:numPr>
        <w:rPr>
          <w:highlight w:val="yellow"/>
        </w:rPr>
      </w:pPr>
      <w:r w:rsidRPr="00756EC9">
        <w:rPr>
          <w:highlight w:val="yellow"/>
        </w:rPr>
        <w:t>A</w:t>
      </w:r>
      <w:r w:rsidR="00587574" w:rsidRPr="00756EC9">
        <w:rPr>
          <w:highlight w:val="yellow"/>
        </w:rPr>
        <w:t>sdf</w:t>
      </w:r>
    </w:p>
    <w:p w:rsidR="0052138C" w:rsidRPr="0052138C" w:rsidRDefault="0052138C" w:rsidP="0052138C">
      <w:pPr>
        <w:pStyle w:val="StandardFliesstext"/>
        <w:rPr>
          <w:highlight w:val="yellow"/>
        </w:rPr>
      </w:pPr>
    </w:p>
    <w:bookmarkEnd w:id="26"/>
    <w:bookmarkEnd w:id="27"/>
    <w:p w:rsidR="00966F31" w:rsidRDefault="00966F31" w:rsidP="00C67699">
      <w:pPr>
        <w:pStyle w:val="ueber4vorlage"/>
        <w:numPr>
          <w:ilvl w:val="0"/>
          <w:numId w:val="0"/>
        </w:numPr>
        <w:jc w:val="both"/>
        <w:sectPr w:rsidR="00966F31">
          <w:headerReference w:type="even" r:id="rId25"/>
          <w:headerReference w:type="default" r:id="rId26"/>
          <w:headerReference w:type="first" r:id="rId27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EE21BF" w:rsidRPr="007620A7" w:rsidRDefault="00EE21BF" w:rsidP="00EE21BF">
      <w:pPr>
        <w:pStyle w:val="ueber1vorlage"/>
        <w:pageBreakBefore/>
      </w:pPr>
      <w:bookmarkStart w:id="36" w:name="_Toc289175705"/>
      <w:bookmarkStart w:id="37" w:name="_Toc289680274"/>
      <w:bookmarkStart w:id="38" w:name="_Toc386640295"/>
      <w:bookmarkStart w:id="39" w:name="_Ref517752"/>
      <w:bookmarkStart w:id="40" w:name="_Toc13744731"/>
      <w:bookmarkEnd w:id="36"/>
      <w:bookmarkEnd w:id="37"/>
      <w:r w:rsidRPr="007620A7">
        <w:lastRenderedPageBreak/>
        <w:t>Definition des Systems</w:t>
      </w:r>
      <w:bookmarkEnd w:id="21"/>
      <w:bookmarkEnd w:id="22"/>
      <w:bookmarkEnd w:id="38"/>
      <w:bookmarkEnd w:id="39"/>
      <w:bookmarkEnd w:id="40"/>
    </w:p>
    <w:p w:rsidR="00EE21BF" w:rsidRPr="007620A7" w:rsidRDefault="00EE21BF" w:rsidP="00EE21BF">
      <w:pPr>
        <w:pStyle w:val="ueber2vorlage"/>
      </w:pPr>
      <w:bookmarkStart w:id="41" w:name="_Toc270937704"/>
      <w:bookmarkStart w:id="42" w:name="_Toc271098997"/>
      <w:bookmarkStart w:id="43" w:name="_Toc271120145"/>
      <w:bookmarkStart w:id="44" w:name="_Toc271693857"/>
      <w:bookmarkStart w:id="45" w:name="_Toc271695201"/>
      <w:bookmarkStart w:id="46" w:name="_Toc271695712"/>
      <w:bookmarkStart w:id="47" w:name="_Toc271695839"/>
      <w:bookmarkStart w:id="48" w:name="_Toc386640296"/>
      <w:bookmarkStart w:id="49" w:name="_Toc13744732"/>
      <w:bookmarkEnd w:id="41"/>
      <w:bookmarkEnd w:id="42"/>
      <w:bookmarkEnd w:id="43"/>
      <w:bookmarkEnd w:id="44"/>
      <w:bookmarkEnd w:id="45"/>
      <w:bookmarkEnd w:id="46"/>
      <w:bookmarkEnd w:id="47"/>
      <w:r w:rsidRPr="007620A7">
        <w:t>Allgemeines</w:t>
      </w:r>
      <w:bookmarkEnd w:id="48"/>
      <w:bookmarkEnd w:id="49"/>
    </w:p>
    <w:p w:rsidR="00EE21BF" w:rsidRPr="007620A7" w:rsidRDefault="00EE21BF" w:rsidP="00EE21BF">
      <w:pPr>
        <w:pStyle w:val="ueber4vorlage"/>
        <w:jc w:val="both"/>
      </w:pPr>
      <w:r w:rsidRPr="007620A7">
        <w:t xml:space="preserve">Das vorliegende Dokument ist gemäss der Norm EN 50129 </w:t>
      </w:r>
      <w:r w:rsidRPr="007620A7">
        <w:fldChar w:fldCharType="begin"/>
      </w:r>
      <w:r w:rsidRPr="007620A7">
        <w:instrText xml:space="preserve"> REF _Ref225645732 \r \h  \* MERGEFORMAT </w:instrText>
      </w:r>
      <w:r w:rsidRPr="007620A7">
        <w:fldChar w:fldCharType="separate"/>
      </w:r>
      <w:r w:rsidR="00551A74">
        <w:t>[2]</w:t>
      </w:r>
      <w:r w:rsidRPr="007620A7">
        <w:fldChar w:fldCharType="end"/>
      </w:r>
      <w:r w:rsidR="00196355" w:rsidRPr="007620A7">
        <w:t xml:space="preserve"> </w:t>
      </w:r>
      <w:r w:rsidR="0093549C">
        <w:t xml:space="preserve">strukturiert und ist </w:t>
      </w:r>
      <w:r w:rsidR="00196355" w:rsidRPr="007620A7">
        <w:t>ein spezifischer Anwen</w:t>
      </w:r>
      <w:r w:rsidRPr="007620A7">
        <w:t>dungssicherheitsnachweis.</w:t>
      </w:r>
    </w:p>
    <w:p w:rsidR="00EE21BF" w:rsidRPr="007620A7" w:rsidRDefault="00EE21BF" w:rsidP="00EE21BF">
      <w:pPr>
        <w:pStyle w:val="ueber2vorlage"/>
      </w:pPr>
      <w:bookmarkStart w:id="50" w:name="_Ref290805811"/>
      <w:bookmarkStart w:id="51" w:name="_Ref290805815"/>
      <w:bookmarkStart w:id="52" w:name="_Toc386640297"/>
      <w:bookmarkStart w:id="53" w:name="_Toc13744733"/>
      <w:r w:rsidRPr="007620A7">
        <w:t>Gültigkeitsbereich</w:t>
      </w:r>
      <w:bookmarkEnd w:id="50"/>
      <w:bookmarkEnd w:id="51"/>
      <w:bookmarkEnd w:id="52"/>
      <w:bookmarkEnd w:id="53"/>
    </w:p>
    <w:p w:rsidR="00FB2FDB" w:rsidRDefault="00FB2FDB" w:rsidP="00ED11AB">
      <w:pPr>
        <w:pStyle w:val="ueber4vorlage"/>
      </w:pPr>
      <w:r w:rsidRPr="007620A7">
        <w:t xml:space="preserve">Der Gültigkeitsbereich ist im </w:t>
      </w:r>
      <w:r w:rsidR="00ED11AB">
        <w:t>Dokument „</w:t>
      </w:r>
      <w:r w:rsidR="00ED11AB" w:rsidRPr="00ED11AB">
        <w:t>Zusammenstellung der Dokumente an das BAV für die Erteilung der fahrzeugseitigen ETCS-Betriebsbewilligung</w:t>
      </w:r>
      <w:r w:rsidR="00ED11AB">
        <w:t>“ (</w:t>
      </w:r>
      <w:r w:rsidRPr="007620A7">
        <w:t>Deckblatt</w:t>
      </w:r>
      <w:r w:rsidR="00ED11AB">
        <w:t>)</w:t>
      </w:r>
      <w:r w:rsidRPr="007620A7">
        <w:t xml:space="preserve"> ersichtlich.</w:t>
      </w:r>
    </w:p>
    <w:p w:rsidR="00EE21BF" w:rsidRPr="007620A7" w:rsidRDefault="00EE21BF" w:rsidP="00EE21BF">
      <w:pPr>
        <w:pStyle w:val="ueber2vorlage"/>
      </w:pPr>
      <w:bookmarkStart w:id="54" w:name="_Toc457126943"/>
      <w:bookmarkStart w:id="55" w:name="_Toc444602344"/>
      <w:bookmarkStart w:id="56" w:name="_Toc444610357"/>
      <w:bookmarkStart w:id="57" w:name="_Toc444611573"/>
      <w:bookmarkStart w:id="58" w:name="_Toc444612789"/>
      <w:bookmarkStart w:id="59" w:name="_Toc444786843"/>
      <w:bookmarkStart w:id="60" w:name="_Toc444788422"/>
      <w:bookmarkStart w:id="61" w:name="_Toc444602369"/>
      <w:bookmarkStart w:id="62" w:name="_Toc444610382"/>
      <w:bookmarkStart w:id="63" w:name="_Toc444611598"/>
      <w:bookmarkStart w:id="64" w:name="_Toc444612814"/>
      <w:bookmarkStart w:id="65" w:name="_Toc444786868"/>
      <w:bookmarkStart w:id="66" w:name="_Toc444788447"/>
      <w:bookmarkStart w:id="67" w:name="_Toc444602370"/>
      <w:bookmarkStart w:id="68" w:name="_Toc444610383"/>
      <w:bookmarkStart w:id="69" w:name="_Toc444611599"/>
      <w:bookmarkStart w:id="70" w:name="_Toc444612815"/>
      <w:bookmarkStart w:id="71" w:name="_Toc444786869"/>
      <w:bookmarkStart w:id="72" w:name="_Toc444788448"/>
      <w:bookmarkStart w:id="73" w:name="_Toc444602371"/>
      <w:bookmarkStart w:id="74" w:name="_Toc444610384"/>
      <w:bookmarkStart w:id="75" w:name="_Toc444611600"/>
      <w:bookmarkStart w:id="76" w:name="_Toc444612816"/>
      <w:bookmarkStart w:id="77" w:name="_Toc444786870"/>
      <w:bookmarkStart w:id="78" w:name="_Toc444788449"/>
      <w:bookmarkStart w:id="79" w:name="_Toc444602414"/>
      <w:bookmarkStart w:id="80" w:name="_Toc444610427"/>
      <w:bookmarkStart w:id="81" w:name="_Toc444611643"/>
      <w:bookmarkStart w:id="82" w:name="_Toc444612859"/>
      <w:bookmarkStart w:id="83" w:name="_Toc444786913"/>
      <w:bookmarkStart w:id="84" w:name="_Toc444788492"/>
      <w:bookmarkStart w:id="85" w:name="_Toc444602415"/>
      <w:bookmarkStart w:id="86" w:name="_Toc444610428"/>
      <w:bookmarkStart w:id="87" w:name="_Toc444611644"/>
      <w:bookmarkStart w:id="88" w:name="_Toc444612860"/>
      <w:bookmarkStart w:id="89" w:name="_Toc444786914"/>
      <w:bookmarkStart w:id="90" w:name="_Toc444788493"/>
      <w:bookmarkStart w:id="91" w:name="_Toc444602416"/>
      <w:bookmarkStart w:id="92" w:name="_Toc444610429"/>
      <w:bookmarkStart w:id="93" w:name="_Toc444611645"/>
      <w:bookmarkStart w:id="94" w:name="_Toc444612861"/>
      <w:bookmarkStart w:id="95" w:name="_Toc444786915"/>
      <w:bookmarkStart w:id="96" w:name="_Toc444788494"/>
      <w:bookmarkStart w:id="97" w:name="_Toc224970033"/>
      <w:bookmarkStart w:id="98" w:name="_Toc386640298"/>
      <w:bookmarkStart w:id="99" w:name="_Toc13744734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7620A7">
        <w:t>Inhalt des vorliegenden Dokuments</w:t>
      </w:r>
      <w:bookmarkEnd w:id="97"/>
      <w:bookmarkEnd w:id="98"/>
      <w:bookmarkEnd w:id="99"/>
    </w:p>
    <w:p w:rsidR="00EE21BF" w:rsidRPr="007620A7" w:rsidRDefault="00EE21BF" w:rsidP="00EE21BF">
      <w:pPr>
        <w:pStyle w:val="ueber4vorlage"/>
        <w:jc w:val="both"/>
        <w:rPr>
          <w:rFonts w:ascii="ArialMT" w:hAnsi="ArialMT"/>
        </w:rPr>
      </w:pPr>
      <w:bookmarkStart w:id="100" w:name="_Ref286393714"/>
      <w:r w:rsidRPr="007620A7">
        <w:rPr>
          <w:rFonts w:ascii="ArialMT" w:hAnsi="ArialMT"/>
        </w:rPr>
        <w:t>Der vorliegende Sicherheitsnachweis basiert auf dem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 w:rsidRPr="007620A7">
        <w:rPr>
          <w:rFonts w:ascii="ArialMT" w:hAnsi="ArialMT"/>
        </w:rPr>
        <w:t xml:space="preserve">“ </w:t>
      </w:r>
      <w:r w:rsidRPr="007620A7">
        <w:rPr>
          <w:rFonts w:ascii="ArialMT" w:hAnsi="ArialMT"/>
        </w:rPr>
        <w:fldChar w:fldCharType="begin"/>
      </w:r>
      <w:r w:rsidRPr="007620A7">
        <w:rPr>
          <w:rFonts w:ascii="ArialMT" w:hAnsi="ArialMT"/>
        </w:rPr>
        <w:instrText xml:space="preserve"> REF _Ref224977734 \r \h  \* MERGEFORMAT </w:instrText>
      </w:r>
      <w:r w:rsidRPr="007620A7">
        <w:rPr>
          <w:rFonts w:ascii="ArialMT" w:hAnsi="ArialMT"/>
        </w:rPr>
      </w:r>
      <w:r w:rsidRPr="007620A7">
        <w:rPr>
          <w:rFonts w:ascii="ArialMT" w:hAnsi="ArialMT"/>
        </w:rPr>
        <w:fldChar w:fldCharType="separate"/>
      </w:r>
      <w:r w:rsidR="00551A74">
        <w:rPr>
          <w:rFonts w:ascii="ArialMT" w:hAnsi="ArialMT"/>
        </w:rPr>
        <w:t>[3]</w:t>
      </w:r>
      <w:r w:rsidRPr="007620A7">
        <w:rPr>
          <w:rFonts w:ascii="ArialMT" w:hAnsi="ArialMT"/>
        </w:rPr>
        <w:fldChar w:fldCharType="end"/>
      </w:r>
      <w:r w:rsidRPr="007620A7">
        <w:rPr>
          <w:rFonts w:ascii="ArialMT" w:hAnsi="ArialMT"/>
        </w:rPr>
        <w:t xml:space="preserve"> (siehe Kapitel </w:t>
      </w:r>
      <w:r w:rsidRPr="007620A7">
        <w:rPr>
          <w:rFonts w:ascii="ArialMT" w:hAnsi="ArialMT"/>
        </w:rPr>
        <w:fldChar w:fldCharType="begin"/>
      </w:r>
      <w:r w:rsidRPr="007620A7">
        <w:rPr>
          <w:rFonts w:ascii="ArialMT" w:hAnsi="ArialMT"/>
        </w:rPr>
        <w:instrText xml:space="preserve"> REF _Ref286393714 \r \h  \* MERGEFORMAT </w:instrText>
      </w:r>
      <w:r w:rsidRPr="007620A7">
        <w:rPr>
          <w:rFonts w:ascii="ArialMT" w:hAnsi="ArialMT"/>
        </w:rPr>
      </w:r>
      <w:r w:rsidRPr="007620A7">
        <w:rPr>
          <w:rFonts w:ascii="ArialMT" w:hAnsi="ArialMT"/>
        </w:rPr>
        <w:fldChar w:fldCharType="separate"/>
      </w:r>
      <w:r w:rsidR="00551A74">
        <w:rPr>
          <w:rFonts w:ascii="ArialMT" w:hAnsi="ArialMT"/>
        </w:rPr>
        <w:t>1.3.1.1</w:t>
      </w:r>
      <w:r w:rsidRPr="007620A7">
        <w:rPr>
          <w:rFonts w:ascii="ArialMT" w:hAnsi="ArialMT"/>
        </w:rPr>
        <w:fldChar w:fldCharType="end"/>
      </w:r>
      <w:r w:rsidRPr="007620A7">
        <w:rPr>
          <w:rFonts w:ascii="ArialMT" w:hAnsi="ArialMT"/>
        </w:rPr>
        <w:t xml:space="preserve">, </w:t>
      </w:r>
      <w:r w:rsidRPr="007620A7">
        <w:rPr>
          <w:rFonts w:ascii="ArialMT" w:hAnsi="ArialMT"/>
        </w:rPr>
        <w:fldChar w:fldCharType="begin"/>
      </w:r>
      <w:r w:rsidRPr="007620A7">
        <w:rPr>
          <w:rFonts w:ascii="ArialMT" w:hAnsi="ArialMT"/>
        </w:rPr>
        <w:instrText xml:space="preserve"> REF _Ref354149726 \h  \* MERGEFORMAT </w:instrText>
      </w:r>
      <w:r w:rsidRPr="007620A7">
        <w:rPr>
          <w:rFonts w:ascii="ArialMT" w:hAnsi="ArialMT"/>
        </w:rPr>
      </w:r>
      <w:r w:rsidRPr="007620A7">
        <w:rPr>
          <w:rFonts w:ascii="ArialMT" w:hAnsi="ArialMT"/>
        </w:rPr>
        <w:fldChar w:fldCharType="separate"/>
      </w:r>
      <w:r w:rsidR="00551A74" w:rsidRPr="00551A74">
        <w:rPr>
          <w:rFonts w:ascii="ArialMT" w:hAnsi="ArialMT"/>
        </w:rPr>
        <w:t>Abbildung 1</w:t>
      </w:r>
      <w:r w:rsidRPr="007620A7">
        <w:rPr>
          <w:rFonts w:ascii="ArialMT" w:hAnsi="ArialMT"/>
        </w:rPr>
        <w:fldChar w:fldCharType="end"/>
      </w:r>
      <w:r w:rsidRPr="007620A7">
        <w:rPr>
          <w:rFonts w:ascii="ArialMT" w:hAnsi="ArialMT"/>
        </w:rPr>
        <w:t>). Daraus ergeben sich</w:t>
      </w:r>
      <w:r w:rsidR="00A13099">
        <w:rPr>
          <w:rFonts w:ascii="ArialMT" w:hAnsi="ArialMT"/>
        </w:rPr>
        <w:t>, betreffend der Schnittstellen,</w:t>
      </w:r>
      <w:r w:rsidRPr="007620A7">
        <w:rPr>
          <w:rFonts w:ascii="ArialMT" w:hAnsi="ArialMT"/>
        </w:rPr>
        <w:t xml:space="preserve"> die folgenden wesentlichen Aspekte, die in die</w:t>
      </w:r>
      <w:r w:rsidRPr="007620A7">
        <w:rPr>
          <w:rFonts w:ascii="ArialMT" w:hAnsi="ArialMT"/>
        </w:rPr>
        <w:softHyphen/>
        <w:t>sem Sicherheitsnachweis II zu behandeln sind:</w:t>
      </w:r>
      <w:bookmarkEnd w:id="100"/>
    </w:p>
    <w:p w:rsidR="00EE21BF" w:rsidRPr="00196355" w:rsidRDefault="00EE21BF" w:rsidP="00EE21BF">
      <w:pPr>
        <w:pStyle w:val="Formatvorlageueber4vorlageBlockChar"/>
        <w:numPr>
          <w:ilvl w:val="1"/>
          <w:numId w:val="10"/>
        </w:numPr>
        <w:spacing w:before="240"/>
      </w:pPr>
      <w:r w:rsidRPr="007620A7">
        <w:t>Erfüllung der betrieblichen und technischen Anforde</w:t>
      </w:r>
      <w:r w:rsidRPr="007620A7">
        <w:softHyphen/>
        <w:t>run</w:t>
      </w:r>
      <w:r w:rsidRPr="007620A7">
        <w:softHyphen/>
        <w:t xml:space="preserve">gen an den Fahrzeughalter und -betreiber aus den Dokumenten </w:t>
      </w:r>
      <w:r w:rsidR="00ED11AB">
        <w:t>zur</w:t>
      </w:r>
      <w:r w:rsidRPr="007620A7">
        <w:t xml:space="preserve"> </w:t>
      </w:r>
      <w:r w:rsidR="0022031B">
        <w:t xml:space="preserve">jeweils gültigen </w:t>
      </w:r>
      <w:r w:rsidRPr="007620A7">
        <w:t>Bezugskonfiguration</w:t>
      </w:r>
      <w:r w:rsidRPr="00196355">
        <w:t>.</w:t>
      </w:r>
    </w:p>
    <w:p w:rsidR="00EE21BF" w:rsidRPr="00196355" w:rsidRDefault="00EE21BF" w:rsidP="00EE21BF">
      <w:pPr>
        <w:pStyle w:val="Formatvorlageueber4vorlageBlockChar"/>
        <w:tabs>
          <w:tab w:val="clear" w:pos="926"/>
        </w:tabs>
        <w:spacing w:before="240"/>
        <w:ind w:left="1417" w:hanging="340"/>
      </w:pPr>
      <w:r w:rsidRPr="00196355">
        <w:rPr>
          <w:sz w:val="56"/>
          <w:szCs w:val="56"/>
          <w:vertAlign w:val="subscript"/>
        </w:rPr>
        <w:sym w:font="Wingdings" w:char="F08D"/>
      </w:r>
      <w:r w:rsidRPr="00196355">
        <w:tab/>
        <w:t>Erfüllung der Anforderungen an den Fahrzeughalter und -betreiber aus dem Sicherheitsnachweis der ETCS-Fahrzeugausrüstung</w:t>
      </w:r>
      <w:r w:rsidR="00232432">
        <w:t xml:space="preserve"> (Sicherheitsnachweis VI)</w:t>
      </w:r>
      <w:r w:rsidRPr="00196355">
        <w:t>.</w:t>
      </w:r>
    </w:p>
    <w:p w:rsidR="00EE21BF" w:rsidRPr="007620A7" w:rsidRDefault="00EE21BF" w:rsidP="00F46A4C">
      <w:pPr>
        <w:pStyle w:val="Formatvorlageueber4vorlageBlockChar"/>
        <w:numPr>
          <w:ilvl w:val="0"/>
          <w:numId w:val="13"/>
        </w:numPr>
        <w:spacing w:before="240"/>
      </w:pPr>
      <w:r w:rsidRPr="007620A7">
        <w:t>Weiterleiten von Fahrzeug-Anforderungen an die Strecke (Sicherheitsnachweise V).</w:t>
      </w:r>
    </w:p>
    <w:p w:rsidR="00EE21BF" w:rsidRDefault="00EE21BF" w:rsidP="00F46A4C">
      <w:pPr>
        <w:pStyle w:val="Formatvorlageueber4vorlageBlockChar"/>
        <w:numPr>
          <w:ilvl w:val="0"/>
          <w:numId w:val="14"/>
        </w:numPr>
        <w:spacing w:before="240" w:line="340" w:lineRule="exact"/>
        <w:ind w:left="1434" w:hanging="357"/>
      </w:pPr>
      <w:r w:rsidRPr="007620A7">
        <w:t>Integration in den Ges</w:t>
      </w:r>
      <w:r w:rsidR="006B4D01" w:rsidRPr="007620A7">
        <w:t>amtsicherheitsnachweis Strecke-</w:t>
      </w:r>
      <w:r w:rsidRPr="007620A7">
        <w:t>Fahrzeug (Sicherheitsnachweis I)</w:t>
      </w:r>
      <w:r w:rsidR="00960040">
        <w:t>.</w:t>
      </w:r>
    </w:p>
    <w:bookmarkStart w:id="101" w:name="_Ref275186352"/>
    <w:p w:rsidR="00EE21BF" w:rsidRPr="007620A7" w:rsidRDefault="00547087" w:rsidP="00EE21BF">
      <w:pPr>
        <w:pStyle w:val="Formatvorlageueber4vorlageBlockChar"/>
        <w:tabs>
          <w:tab w:val="clear" w:pos="926"/>
        </w:tabs>
        <w:spacing w:line="240" w:lineRule="auto"/>
        <w:ind w:left="1440" w:firstLine="0"/>
        <w:jc w:val="center"/>
      </w:pPr>
      <w:r>
        <w:object w:dxaOrig="16778" w:dyaOrig="1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3pt;height:435.75pt" o:ole="">
            <v:imagedata r:id="rId28" o:title=""/>
          </v:shape>
          <o:OLEObject Type="Embed" ProgID="Visio.Drawing.11" ShapeID="_x0000_i1025" DrawAspect="Content" ObjectID="_1624424550" r:id="rId29"/>
        </w:object>
      </w:r>
    </w:p>
    <w:p w:rsidR="00EE21BF" w:rsidRPr="00934C90" w:rsidRDefault="00EE21BF" w:rsidP="00F250C8">
      <w:pPr>
        <w:pStyle w:val="Formatvorlageueber4vorlageBlockChar"/>
        <w:tabs>
          <w:tab w:val="clear" w:pos="926"/>
        </w:tabs>
        <w:spacing w:line="240" w:lineRule="auto"/>
        <w:ind w:firstLine="0"/>
        <w:jc w:val="left"/>
        <w:rPr>
          <w:sz w:val="18"/>
          <w:szCs w:val="18"/>
        </w:rPr>
      </w:pPr>
      <w:bookmarkStart w:id="102" w:name="_Ref354149726"/>
      <w:r w:rsidRPr="007620A7">
        <w:rPr>
          <w:sz w:val="18"/>
          <w:szCs w:val="18"/>
        </w:rPr>
        <w:t xml:space="preserve">Abbildung </w:t>
      </w:r>
      <w:r w:rsidRPr="007620A7">
        <w:rPr>
          <w:sz w:val="18"/>
          <w:szCs w:val="18"/>
        </w:rPr>
        <w:fldChar w:fldCharType="begin"/>
      </w:r>
      <w:r w:rsidRPr="007620A7">
        <w:rPr>
          <w:sz w:val="18"/>
          <w:szCs w:val="18"/>
        </w:rPr>
        <w:instrText xml:space="preserve"> SEQ Abbildung \* ARABIC </w:instrText>
      </w:r>
      <w:r w:rsidRPr="007620A7">
        <w:rPr>
          <w:sz w:val="18"/>
          <w:szCs w:val="18"/>
        </w:rPr>
        <w:fldChar w:fldCharType="separate"/>
      </w:r>
      <w:r w:rsidR="00551A74">
        <w:rPr>
          <w:noProof/>
          <w:sz w:val="18"/>
          <w:szCs w:val="18"/>
        </w:rPr>
        <w:t>1</w:t>
      </w:r>
      <w:r w:rsidRPr="007620A7">
        <w:rPr>
          <w:noProof/>
          <w:sz w:val="18"/>
          <w:szCs w:val="18"/>
        </w:rPr>
        <w:fldChar w:fldCharType="end"/>
      </w:r>
      <w:bookmarkEnd w:id="101"/>
      <w:bookmarkEnd w:id="102"/>
      <w:r w:rsidRPr="007620A7">
        <w:rPr>
          <w:sz w:val="18"/>
          <w:szCs w:val="18"/>
        </w:rPr>
        <w:t>: Sicherheitsnachweise gemäss dem „</w:t>
      </w:r>
      <w:r w:rsidR="009C1A63" w:rsidRPr="00934C90">
        <w:rPr>
          <w:sz w:val="18"/>
          <w:szCs w:val="18"/>
        </w:rPr>
        <w:t>Sicherheitsnachweiskonzept für die Erlangung einer ETCS-Zulassung in der Schweiz (Fahrzeuge und Infrastrukturanlagen)</w:t>
      </w:r>
      <w:r w:rsidRPr="007620A7">
        <w:rPr>
          <w:sz w:val="18"/>
          <w:szCs w:val="18"/>
        </w:rPr>
        <w:t xml:space="preserve">“ </w:t>
      </w:r>
      <w:r w:rsidRPr="007620A7">
        <w:rPr>
          <w:sz w:val="18"/>
          <w:szCs w:val="18"/>
        </w:rPr>
        <w:fldChar w:fldCharType="begin"/>
      </w:r>
      <w:r w:rsidRPr="007620A7">
        <w:rPr>
          <w:sz w:val="18"/>
          <w:szCs w:val="18"/>
        </w:rPr>
        <w:instrText xml:space="preserve"> REF _Ref224977734 \r \h  \* MERGEFORMAT </w:instrText>
      </w:r>
      <w:r w:rsidRPr="007620A7">
        <w:rPr>
          <w:sz w:val="18"/>
          <w:szCs w:val="18"/>
        </w:rPr>
      </w:r>
      <w:r w:rsidRPr="007620A7">
        <w:rPr>
          <w:sz w:val="18"/>
          <w:szCs w:val="18"/>
        </w:rPr>
        <w:fldChar w:fldCharType="separate"/>
      </w:r>
      <w:r w:rsidR="00551A74">
        <w:rPr>
          <w:sz w:val="18"/>
          <w:szCs w:val="18"/>
        </w:rPr>
        <w:t>[3]</w:t>
      </w:r>
      <w:r w:rsidRPr="007620A7">
        <w:rPr>
          <w:sz w:val="18"/>
          <w:szCs w:val="18"/>
        </w:rPr>
        <w:fldChar w:fldCharType="end"/>
      </w:r>
    </w:p>
    <w:p w:rsidR="00EE21BF" w:rsidRPr="007620A7" w:rsidRDefault="00EE21BF" w:rsidP="00EE21BF">
      <w:pPr>
        <w:pStyle w:val="ueber4vorlage"/>
        <w:jc w:val="both"/>
        <w:rPr>
          <w:rFonts w:cs="Arial"/>
          <w:szCs w:val="22"/>
          <w:lang w:eastAsia="de-CH"/>
        </w:rPr>
      </w:pPr>
      <w:r w:rsidRPr="007620A7">
        <w:rPr>
          <w:lang w:eastAsia="de-CH"/>
        </w:rPr>
        <w:lastRenderedPageBreak/>
        <w:t xml:space="preserve">Der vorliegende Sicherheitsnachweis II </w:t>
      </w:r>
      <w:r w:rsidR="00232432">
        <w:rPr>
          <w:lang w:eastAsia="de-CH"/>
        </w:rPr>
        <w:t>weist nach</w:t>
      </w:r>
      <w:r w:rsidRPr="007620A7">
        <w:rPr>
          <w:lang w:eastAsia="de-CH"/>
        </w:rPr>
        <w:t>, dass beim vor</w:t>
      </w:r>
      <w:r w:rsidRPr="007620A7">
        <w:rPr>
          <w:lang w:eastAsia="de-CH"/>
        </w:rPr>
        <w:softHyphen/>
        <w:t>han</w:t>
      </w:r>
      <w:r w:rsidRPr="007620A7">
        <w:rPr>
          <w:lang w:eastAsia="de-CH"/>
        </w:rPr>
        <w:softHyphen/>
        <w:t xml:space="preserve">denen </w:t>
      </w:r>
      <w:r w:rsidRPr="007620A7">
        <w:rPr>
          <w:rFonts w:cs="Arial"/>
          <w:szCs w:val="22"/>
          <w:lang w:eastAsia="de-CH"/>
        </w:rPr>
        <w:t>System</w:t>
      </w:r>
    </w:p>
    <w:p w:rsidR="00EE21BF" w:rsidRPr="007620A7" w:rsidRDefault="00EE21BF" w:rsidP="00EE21BF">
      <w:pPr>
        <w:pStyle w:val="ueber5vorlage"/>
        <w:numPr>
          <w:ilvl w:val="0"/>
          <w:numId w:val="8"/>
        </w:numPr>
        <w:jc w:val="both"/>
        <w:rPr>
          <w:sz w:val="22"/>
          <w:szCs w:val="22"/>
        </w:rPr>
      </w:pPr>
      <w:r w:rsidRPr="007620A7">
        <w:rPr>
          <w:sz w:val="22"/>
          <w:szCs w:val="22"/>
        </w:rPr>
        <w:t xml:space="preserve">die sicherheitsbezogenen Systemanforderungen und Anwendungsbedingungen (entspricht </w:t>
      </w:r>
      <w:r w:rsidRPr="007620A7">
        <w:rPr>
          <w:sz w:val="22"/>
          <w:szCs w:val="22"/>
        </w:rPr>
        <w:sym w:font="Wingdings" w:char="F08C"/>
      </w:r>
      <w:r w:rsidRPr="007620A7">
        <w:rPr>
          <w:sz w:val="22"/>
          <w:szCs w:val="22"/>
        </w:rPr>
        <w:t xml:space="preserve"> und </w:t>
      </w:r>
      <w:r w:rsidRPr="007620A7">
        <w:rPr>
          <w:sz w:val="22"/>
          <w:szCs w:val="22"/>
        </w:rPr>
        <w:sym w:font="Wingdings" w:char="F08D"/>
      </w:r>
      <w:r w:rsidRPr="007620A7">
        <w:rPr>
          <w:sz w:val="22"/>
          <w:szCs w:val="22"/>
        </w:rPr>
        <w:t>) erfüllt sind.</w:t>
      </w:r>
    </w:p>
    <w:p w:rsidR="00F250C8" w:rsidRDefault="00EE21BF" w:rsidP="00EE21BF">
      <w:pPr>
        <w:pStyle w:val="ueber5vorlage"/>
        <w:numPr>
          <w:ilvl w:val="0"/>
          <w:numId w:val="8"/>
        </w:numPr>
        <w:jc w:val="both"/>
        <w:rPr>
          <w:sz w:val="22"/>
          <w:szCs w:val="22"/>
        </w:rPr>
      </w:pPr>
      <w:r w:rsidRPr="007620A7">
        <w:rPr>
          <w:sz w:val="22"/>
          <w:szCs w:val="22"/>
        </w:rPr>
        <w:t>die nicht erfüllten Bedingungen oder Fahrzeug-Anforderungen an die Strecke (ent</w:t>
      </w:r>
      <w:r w:rsidRPr="007620A7">
        <w:rPr>
          <w:sz w:val="22"/>
          <w:szCs w:val="22"/>
        </w:rPr>
        <w:softHyphen/>
        <w:t xml:space="preserve">spricht </w:t>
      </w:r>
      <w:r w:rsidRPr="007620A7">
        <w:rPr>
          <w:sz w:val="22"/>
          <w:szCs w:val="22"/>
        </w:rPr>
        <w:sym w:font="Wingdings" w:char="F08E"/>
      </w:r>
      <w:r w:rsidRPr="007620A7">
        <w:rPr>
          <w:sz w:val="28"/>
          <w:szCs w:val="28"/>
        </w:rPr>
        <w:t>)</w:t>
      </w:r>
      <w:r w:rsidRPr="007620A7">
        <w:rPr>
          <w:sz w:val="22"/>
          <w:szCs w:val="22"/>
        </w:rPr>
        <w:t xml:space="preserve"> an </w:t>
      </w:r>
      <w:r w:rsidR="00112780">
        <w:rPr>
          <w:sz w:val="22"/>
          <w:szCs w:val="22"/>
        </w:rPr>
        <w:t>den</w:t>
      </w:r>
      <w:r w:rsidRPr="007620A7">
        <w:rPr>
          <w:sz w:val="22"/>
          <w:szCs w:val="22"/>
        </w:rPr>
        <w:t xml:space="preserve"> Sicherheitsnachweise V weitergeleitet worden sind.</w:t>
      </w:r>
    </w:p>
    <w:p w:rsidR="00196355" w:rsidRDefault="00F250C8" w:rsidP="00510CBB">
      <w:pPr>
        <w:pStyle w:val="ueber5vorlage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Die</w:t>
      </w:r>
      <w:r w:rsidR="00812719">
        <w:rPr>
          <w:sz w:val="22"/>
          <w:szCs w:val="22"/>
        </w:rPr>
        <w:t xml:space="preserve"> Weitergabe der „Problemreports“ (siehe </w:t>
      </w:r>
      <w:r w:rsidR="00510CBB">
        <w:rPr>
          <w:sz w:val="22"/>
          <w:szCs w:val="22"/>
        </w:rPr>
        <w:t>Dokument „</w:t>
      </w:r>
      <w:r w:rsidR="00510CBB" w:rsidRPr="00510CBB">
        <w:rPr>
          <w:sz w:val="22"/>
          <w:szCs w:val="22"/>
        </w:rPr>
        <w:t xml:space="preserve">Zulassungskonzept </w:t>
      </w:r>
      <w:r w:rsidR="003B08B2" w:rsidRPr="003B08B2">
        <w:rPr>
          <w:sz w:val="22"/>
          <w:szCs w:val="22"/>
        </w:rPr>
        <w:t>/ Deckblatt für die Dokumentenabgabe an das BAV</w:t>
      </w:r>
      <w:r w:rsidR="00510CBB">
        <w:rPr>
          <w:sz w:val="22"/>
          <w:szCs w:val="22"/>
        </w:rPr>
        <w:t>“</w:t>
      </w:r>
      <w:r w:rsidR="00FB798E">
        <w:rPr>
          <w:sz w:val="22"/>
          <w:szCs w:val="22"/>
        </w:rPr>
        <w:t xml:space="preserve"> </w:t>
      </w:r>
      <w:r w:rsidR="00FB798E">
        <w:rPr>
          <w:sz w:val="22"/>
          <w:szCs w:val="22"/>
        </w:rPr>
        <w:fldChar w:fldCharType="begin"/>
      </w:r>
      <w:r w:rsidR="00FB798E">
        <w:rPr>
          <w:sz w:val="22"/>
          <w:szCs w:val="22"/>
        </w:rPr>
        <w:instrText xml:space="preserve"> REF _Ref525820 \r \h </w:instrText>
      </w:r>
      <w:r w:rsidR="00FB798E">
        <w:rPr>
          <w:sz w:val="22"/>
          <w:szCs w:val="22"/>
        </w:rPr>
      </w:r>
      <w:r w:rsidR="00FB798E">
        <w:rPr>
          <w:sz w:val="22"/>
          <w:szCs w:val="22"/>
        </w:rPr>
        <w:fldChar w:fldCharType="separate"/>
      </w:r>
      <w:r w:rsidR="00551A74">
        <w:rPr>
          <w:sz w:val="22"/>
          <w:szCs w:val="22"/>
        </w:rPr>
        <w:t>[4]</w:t>
      </w:r>
      <w:r w:rsidR="00FB798E">
        <w:rPr>
          <w:sz w:val="22"/>
          <w:szCs w:val="22"/>
        </w:rPr>
        <w:fldChar w:fldCharType="end"/>
      </w:r>
      <w:r w:rsidR="00812719">
        <w:rPr>
          <w:sz w:val="22"/>
          <w:szCs w:val="22"/>
        </w:rPr>
        <w:t>)</w:t>
      </w:r>
      <w:r>
        <w:rPr>
          <w:sz w:val="22"/>
          <w:szCs w:val="22"/>
        </w:rPr>
        <w:t xml:space="preserve"> an den Sicherheitsnachweis I (entspricht </w:t>
      </w:r>
      <w:r w:rsidRPr="00F250C8">
        <w:rPr>
          <w:sz w:val="22"/>
          <w:szCs w:val="22"/>
        </w:rPr>
        <w:sym w:font="Wingdings 2" w:char="F078"/>
      </w:r>
      <w:r>
        <w:t>)</w:t>
      </w:r>
      <w:r w:rsidR="00112780">
        <w:t>.</w:t>
      </w:r>
    </w:p>
    <w:p w:rsidR="00196355" w:rsidRPr="007620A7" w:rsidRDefault="00196355" w:rsidP="007620A7">
      <w:pPr>
        <w:pStyle w:val="ueber2vorlage"/>
      </w:pPr>
      <w:bookmarkStart w:id="103" w:name="_Toc444602418"/>
      <w:bookmarkStart w:id="104" w:name="_Toc444610431"/>
      <w:bookmarkStart w:id="105" w:name="_Toc444611647"/>
      <w:bookmarkStart w:id="106" w:name="_Toc444612863"/>
      <w:bookmarkStart w:id="107" w:name="_Toc444786917"/>
      <w:bookmarkStart w:id="108" w:name="_Toc444788496"/>
      <w:bookmarkStart w:id="109" w:name="_Toc444602419"/>
      <w:bookmarkStart w:id="110" w:name="_Toc444610432"/>
      <w:bookmarkStart w:id="111" w:name="_Toc444611648"/>
      <w:bookmarkStart w:id="112" w:name="_Toc444612864"/>
      <w:bookmarkStart w:id="113" w:name="_Toc444786918"/>
      <w:bookmarkStart w:id="114" w:name="_Toc444788497"/>
      <w:bookmarkStart w:id="115" w:name="_Toc444602420"/>
      <w:bookmarkStart w:id="116" w:name="_Toc444610433"/>
      <w:bookmarkStart w:id="117" w:name="_Toc444611649"/>
      <w:bookmarkStart w:id="118" w:name="_Toc444612865"/>
      <w:bookmarkStart w:id="119" w:name="_Toc444786919"/>
      <w:bookmarkStart w:id="120" w:name="_Toc444788498"/>
      <w:bookmarkStart w:id="121" w:name="_Toc444602421"/>
      <w:bookmarkStart w:id="122" w:name="_Toc444610434"/>
      <w:bookmarkStart w:id="123" w:name="_Toc444611650"/>
      <w:bookmarkStart w:id="124" w:name="_Toc444612866"/>
      <w:bookmarkStart w:id="125" w:name="_Toc444786920"/>
      <w:bookmarkStart w:id="126" w:name="_Toc444788499"/>
      <w:bookmarkStart w:id="127" w:name="_Toc444602430"/>
      <w:bookmarkStart w:id="128" w:name="_Toc444610443"/>
      <w:bookmarkStart w:id="129" w:name="_Toc444611659"/>
      <w:bookmarkStart w:id="130" w:name="_Toc444612875"/>
      <w:bookmarkStart w:id="131" w:name="_Toc444786929"/>
      <w:bookmarkStart w:id="132" w:name="_Toc444788508"/>
      <w:bookmarkStart w:id="133" w:name="_Toc444602431"/>
      <w:bookmarkStart w:id="134" w:name="_Toc444610444"/>
      <w:bookmarkStart w:id="135" w:name="_Toc444611660"/>
      <w:bookmarkStart w:id="136" w:name="_Toc444612876"/>
      <w:bookmarkStart w:id="137" w:name="_Toc444786930"/>
      <w:bookmarkStart w:id="138" w:name="_Toc444788509"/>
      <w:bookmarkStart w:id="139" w:name="_Toc444602432"/>
      <w:bookmarkStart w:id="140" w:name="_Toc444610445"/>
      <w:bookmarkStart w:id="141" w:name="_Toc444611661"/>
      <w:bookmarkStart w:id="142" w:name="_Toc444612877"/>
      <w:bookmarkStart w:id="143" w:name="_Toc444786931"/>
      <w:bookmarkStart w:id="144" w:name="_Toc444788510"/>
      <w:bookmarkStart w:id="145" w:name="_Toc13744735"/>
      <w:bookmarkStart w:id="146" w:name="_Ref306862988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r w:rsidRPr="007620A7">
        <w:t>Beteiligte Organisationen</w:t>
      </w:r>
      <w:bookmarkEnd w:id="145"/>
      <w:r w:rsidRPr="007620A7" w:rsidDel="00196355">
        <w:t xml:space="preserve"> </w:t>
      </w:r>
      <w:bookmarkStart w:id="147" w:name="_Ref290458268"/>
      <w:bookmarkEnd w:id="146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094E4F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B021A" w:rsidRDefault="00211C48" w:rsidP="00094E4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8B76AF" w:rsidRPr="00676E62" w:rsidTr="008B76AF">
        <w:trPr>
          <w:cantSplit/>
          <w:trHeight w:val="87"/>
          <w:jc w:val="right"/>
        </w:trPr>
        <w:tc>
          <w:tcPr>
            <w:tcW w:w="567" w:type="dxa"/>
            <w:vMerge w:val="restart"/>
          </w:tcPr>
          <w:p w:rsidR="008B76AF" w:rsidRDefault="008B76AF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8B76AF" w:rsidRPr="004152C9" w:rsidRDefault="008B76AF" w:rsidP="005E223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4152C9">
              <w:rPr>
                <w:rFonts w:ascii="Arial" w:hAnsi="Arial" w:cs="Arial"/>
                <w:sz w:val="20"/>
                <w:szCs w:val="20"/>
              </w:rPr>
              <w:t>ECM/Instandhal</w:t>
            </w:r>
            <w:r w:rsidRPr="004152C9">
              <w:rPr>
                <w:rFonts w:ascii="Arial" w:hAnsi="Arial" w:cs="Arial"/>
                <w:sz w:val="20"/>
                <w:szCs w:val="20"/>
              </w:rPr>
              <w:softHyphen/>
              <w:t>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8B76AF" w:rsidRPr="004152C9" w:rsidRDefault="008B76AF" w:rsidP="00862CE6">
            <w:pPr>
              <w:pStyle w:val="TextTabellen"/>
              <w:rPr>
                <w:rFonts w:cs="Arial"/>
                <w:sz w:val="20"/>
              </w:rPr>
            </w:pPr>
            <w:r w:rsidRPr="004152C9">
              <w:rPr>
                <w:rFonts w:cs="Arial"/>
                <w:sz w:val="20"/>
              </w:rPr>
              <w:t>Die für die ECM/Instandhaltung verantwortliche Stelle ist anzugeben.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76AF" w:rsidRPr="00211C48" w:rsidRDefault="008B76AF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6AF" w:rsidRPr="00CA1E8A" w:rsidRDefault="008B76AF" w:rsidP="00862CE6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8B76AF" w:rsidRPr="00676E62" w:rsidTr="00C60289">
        <w:trPr>
          <w:cantSplit/>
          <w:trHeight w:val="70"/>
          <w:jc w:val="right"/>
        </w:trPr>
        <w:tc>
          <w:tcPr>
            <w:tcW w:w="567" w:type="dxa"/>
            <w:vMerge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8B76AF" w:rsidRPr="00CA1E8A" w:rsidRDefault="00440E57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6AF" w:rsidRPr="00211C48" w:rsidRDefault="008B76AF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5D779E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8B76AF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5D779E" w:rsidRDefault="006A42F2" w:rsidP="005D779E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5D779E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</w:t>
            </w:r>
            <w:r w:rsidR="005D779E" w:rsidRPr="005D779E">
              <w:rPr>
                <w:rFonts w:ascii="Arial" w:hAnsi="Arial" w:cs="Arial"/>
                <w:sz w:val="20"/>
                <w:szCs w:val="20"/>
                <w:highlight w:val="green"/>
              </w:rPr>
              <w:t>–</w:t>
            </w:r>
            <w:r w:rsidRPr="005D779E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5D779E" w:rsidRP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5D779E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518EE" w:rsidRDefault="00E518EE">
      <w:pPr>
        <w:pStyle w:val="ueber2vorlage"/>
      </w:pPr>
      <w:bookmarkStart w:id="148" w:name="_Toc444602443"/>
      <w:bookmarkStart w:id="149" w:name="_Toc444610456"/>
      <w:bookmarkStart w:id="150" w:name="_Toc444611672"/>
      <w:bookmarkStart w:id="151" w:name="_Toc444612888"/>
      <w:bookmarkStart w:id="152" w:name="_Toc444786942"/>
      <w:bookmarkStart w:id="153" w:name="_Toc444788521"/>
      <w:bookmarkStart w:id="154" w:name="_Toc444602444"/>
      <w:bookmarkStart w:id="155" w:name="_Toc444610457"/>
      <w:bookmarkStart w:id="156" w:name="_Toc444611673"/>
      <w:bookmarkStart w:id="157" w:name="_Toc444612889"/>
      <w:bookmarkStart w:id="158" w:name="_Toc444786943"/>
      <w:bookmarkStart w:id="159" w:name="_Toc444788522"/>
      <w:bookmarkStart w:id="160" w:name="_Toc444602445"/>
      <w:bookmarkStart w:id="161" w:name="_Toc444610458"/>
      <w:bookmarkStart w:id="162" w:name="_Toc444611674"/>
      <w:bookmarkStart w:id="163" w:name="_Toc444612890"/>
      <w:bookmarkStart w:id="164" w:name="_Toc444786944"/>
      <w:bookmarkStart w:id="165" w:name="_Toc444788523"/>
      <w:bookmarkStart w:id="166" w:name="_Toc13744736"/>
      <w:bookmarkStart w:id="167" w:name="_Ref290458308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r>
        <w:t xml:space="preserve">Vorliegende </w:t>
      </w:r>
      <w:r w:rsidR="00335478">
        <w:t xml:space="preserve">bisherige </w:t>
      </w:r>
      <w:r>
        <w:t>Betriebsbewilligungen</w:t>
      </w:r>
      <w:bookmarkEnd w:id="166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3255C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73255C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73255C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73255C">
              <w:rPr>
                <w:rFonts w:cs="Arial"/>
                <w:b/>
                <w:sz w:val="20"/>
              </w:rPr>
              <w:t>PR</w:t>
            </w:r>
          </w:p>
        </w:tc>
      </w:tr>
      <w:tr w:rsidR="004152C9" w:rsidRPr="0073255C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4152C9" w:rsidRPr="0073255C" w:rsidRDefault="004152C9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4152C9" w:rsidRPr="0073255C" w:rsidRDefault="004152C9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Betriebsbewilligungen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4152C9" w:rsidRPr="0073255C" w:rsidRDefault="004152C9" w:rsidP="00A76D6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Bereits vorliegende Betriebsbewilligungen für das/die Fahrzeug(e) sind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152C9" w:rsidRPr="00211C48" w:rsidRDefault="004152C9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CA1E8A" w:rsidRDefault="004152C9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4152C9" w:rsidRPr="0073255C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73255C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4152C9" w:rsidRPr="0073255C" w:rsidRDefault="00440E57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73255C" w:rsidRDefault="004152C9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3255C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6A42F2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73255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3255C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73255C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73255C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C60289" w:rsidRDefault="00C60289" w:rsidP="00C60289">
      <w:pPr>
        <w:pStyle w:val="ueber2vorlage"/>
        <w:numPr>
          <w:ilvl w:val="0"/>
          <w:numId w:val="0"/>
        </w:numPr>
        <w:ind w:left="1021" w:hanging="1021"/>
      </w:pPr>
      <w:bookmarkStart w:id="168" w:name="_Toc444602478"/>
      <w:bookmarkStart w:id="169" w:name="_Toc444610491"/>
      <w:bookmarkStart w:id="170" w:name="_Toc444611707"/>
      <w:bookmarkStart w:id="171" w:name="_Toc444612923"/>
      <w:bookmarkStart w:id="172" w:name="_Toc444786977"/>
      <w:bookmarkStart w:id="173" w:name="_Toc444788556"/>
      <w:bookmarkStart w:id="174" w:name="_Toc289175739"/>
      <w:bookmarkStart w:id="175" w:name="_Toc289680308"/>
      <w:bookmarkStart w:id="176" w:name="_Toc270937710"/>
      <w:bookmarkStart w:id="177" w:name="_Toc271099003"/>
      <w:bookmarkStart w:id="178" w:name="_Toc271120151"/>
      <w:bookmarkStart w:id="179" w:name="_Toc271693863"/>
      <w:bookmarkStart w:id="180" w:name="_Toc271695207"/>
      <w:bookmarkStart w:id="181" w:name="_Toc271695718"/>
      <w:bookmarkStart w:id="182" w:name="_Toc271695845"/>
      <w:bookmarkStart w:id="183" w:name="_Toc270937711"/>
      <w:bookmarkStart w:id="184" w:name="_Toc271099004"/>
      <w:bookmarkStart w:id="185" w:name="_Toc271120152"/>
      <w:bookmarkStart w:id="186" w:name="_Toc271693864"/>
      <w:bookmarkStart w:id="187" w:name="_Toc271695208"/>
      <w:bookmarkStart w:id="188" w:name="_Toc271695719"/>
      <w:bookmarkStart w:id="189" w:name="_Toc271695846"/>
      <w:bookmarkStart w:id="190" w:name="_Toc444602479"/>
      <w:bookmarkStart w:id="191" w:name="_Toc444610492"/>
      <w:bookmarkStart w:id="192" w:name="_Toc444611708"/>
      <w:bookmarkStart w:id="193" w:name="_Toc444612924"/>
      <w:bookmarkStart w:id="194" w:name="_Toc444786978"/>
      <w:bookmarkStart w:id="195" w:name="_Toc444788557"/>
      <w:bookmarkStart w:id="196" w:name="_Toc444602480"/>
      <w:bookmarkStart w:id="197" w:name="_Toc444610493"/>
      <w:bookmarkStart w:id="198" w:name="_Toc444611709"/>
      <w:bookmarkStart w:id="199" w:name="_Toc444612925"/>
      <w:bookmarkStart w:id="200" w:name="_Toc444786979"/>
      <w:bookmarkStart w:id="201" w:name="_Toc444788558"/>
      <w:bookmarkStart w:id="202" w:name="_Toc444602481"/>
      <w:bookmarkStart w:id="203" w:name="_Toc444610494"/>
      <w:bookmarkStart w:id="204" w:name="_Toc444611710"/>
      <w:bookmarkStart w:id="205" w:name="_Toc444612926"/>
      <w:bookmarkStart w:id="206" w:name="_Toc444786980"/>
      <w:bookmarkStart w:id="207" w:name="_Toc444788559"/>
      <w:bookmarkStart w:id="208" w:name="_Toc444602482"/>
      <w:bookmarkStart w:id="209" w:name="_Toc444610495"/>
      <w:bookmarkStart w:id="210" w:name="_Toc444611711"/>
      <w:bookmarkStart w:id="211" w:name="_Toc444612927"/>
      <w:bookmarkStart w:id="212" w:name="_Toc444786981"/>
      <w:bookmarkStart w:id="213" w:name="_Toc444788560"/>
      <w:bookmarkStart w:id="214" w:name="_Toc444602483"/>
      <w:bookmarkStart w:id="215" w:name="_Toc444610496"/>
      <w:bookmarkStart w:id="216" w:name="_Toc444611712"/>
      <w:bookmarkStart w:id="217" w:name="_Toc444612928"/>
      <w:bookmarkStart w:id="218" w:name="_Toc444786982"/>
      <w:bookmarkStart w:id="219" w:name="_Toc444788561"/>
      <w:bookmarkStart w:id="220" w:name="_Toc444602484"/>
      <w:bookmarkStart w:id="221" w:name="_Toc444610497"/>
      <w:bookmarkStart w:id="222" w:name="_Toc444611713"/>
      <w:bookmarkStart w:id="223" w:name="_Toc444612929"/>
      <w:bookmarkStart w:id="224" w:name="_Toc444786983"/>
      <w:bookmarkStart w:id="225" w:name="_Toc444788562"/>
      <w:bookmarkStart w:id="226" w:name="_Toc444602485"/>
      <w:bookmarkStart w:id="227" w:name="_Toc444610498"/>
      <w:bookmarkStart w:id="228" w:name="_Toc444611714"/>
      <w:bookmarkStart w:id="229" w:name="_Toc444612930"/>
      <w:bookmarkStart w:id="230" w:name="_Toc444786984"/>
      <w:bookmarkStart w:id="231" w:name="_Toc444788563"/>
      <w:bookmarkStart w:id="232" w:name="_Toc444602486"/>
      <w:bookmarkStart w:id="233" w:name="_Toc444610499"/>
      <w:bookmarkStart w:id="234" w:name="_Toc444611715"/>
      <w:bookmarkStart w:id="235" w:name="_Toc444612931"/>
      <w:bookmarkStart w:id="236" w:name="_Toc444786985"/>
      <w:bookmarkStart w:id="237" w:name="_Toc444788564"/>
      <w:bookmarkStart w:id="238" w:name="_Toc444602487"/>
      <w:bookmarkStart w:id="239" w:name="_Toc444610500"/>
      <w:bookmarkStart w:id="240" w:name="_Toc444611716"/>
      <w:bookmarkStart w:id="241" w:name="_Toc444612932"/>
      <w:bookmarkStart w:id="242" w:name="_Toc444786986"/>
      <w:bookmarkStart w:id="243" w:name="_Toc444788565"/>
      <w:bookmarkStart w:id="244" w:name="_Toc386640300"/>
      <w:bookmarkStart w:id="245" w:name="_Ref290879632"/>
      <w:bookmarkStart w:id="246" w:name="_Ref290879639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C60289" w:rsidRDefault="00C60289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5502B1" w:rsidRDefault="005502B1" w:rsidP="007620A7">
      <w:pPr>
        <w:pStyle w:val="ueber2vorlage"/>
      </w:pPr>
      <w:bookmarkStart w:id="247" w:name="_Toc13744737"/>
      <w:bookmarkEnd w:id="244"/>
      <w:r w:rsidRPr="00614B64">
        <w:lastRenderedPageBreak/>
        <w:t>Betriebseinsatz</w:t>
      </w:r>
      <w:bookmarkEnd w:id="247"/>
    </w:p>
    <w:p w:rsidR="00220FC8" w:rsidRDefault="00220FC8">
      <w:pPr>
        <w:pStyle w:val="ueber3vorlage"/>
      </w:pPr>
      <w:r>
        <w:t>Typenskizze des Fahrzeuges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4152C9" w:rsidRPr="00676E62" w:rsidTr="00292DE3">
        <w:trPr>
          <w:cantSplit/>
          <w:trHeight w:val="302"/>
          <w:jc w:val="right"/>
        </w:trPr>
        <w:tc>
          <w:tcPr>
            <w:tcW w:w="567" w:type="dxa"/>
            <w:vMerge w:val="restart"/>
          </w:tcPr>
          <w:p w:rsidR="004152C9" w:rsidRDefault="004152C9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4152C9" w:rsidRPr="00A8590F" w:rsidRDefault="004152C9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220FC8">
              <w:rPr>
                <w:rFonts w:ascii="Arial" w:hAnsi="Arial" w:cs="Arial"/>
                <w:sz w:val="20"/>
                <w:szCs w:val="20"/>
              </w:rPr>
              <w:t>Typenskizze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 xml:space="preserve">Typenskizze des Fahrzeuges, die 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Anzahl der Führerstände,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Anzahl der Bedienpulte,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ggf. Hilfsführerstände und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Anordnung der Führerstände/Bedienpulte am bzw. im Fahrzeug</w:t>
            </w:r>
          </w:p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aufzeigt.</w:t>
            </w:r>
          </w:p>
          <w:p w:rsidR="004F52AB" w:rsidRPr="004C269A" w:rsidRDefault="004C269A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Bei den folgenden Angaben sind zusätzlich die Massangeben anzugeben:</w:t>
            </w:r>
          </w:p>
          <w:p w:rsidR="004F52AB" w:rsidRPr="004C269A" w:rsidRDefault="004F52AB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Einbaupositionen der Balisen Antennen</w:t>
            </w:r>
          </w:p>
          <w:p w:rsidR="004F52AB" w:rsidRPr="004C269A" w:rsidRDefault="004F52AB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GSM-R Antennen</w:t>
            </w:r>
          </w:p>
          <w:p w:rsidR="004F52AB" w:rsidRPr="004C269A" w:rsidRDefault="004F52AB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Radsensoren</w:t>
            </w:r>
          </w:p>
          <w:p w:rsidR="004C269A" w:rsidRPr="004C269A" w:rsidRDefault="004C269A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Radar</w:t>
            </w:r>
            <w:r>
              <w:rPr>
                <w:rFonts w:cs="Arial"/>
                <w:sz w:val="20"/>
              </w:rPr>
              <w:t>/e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52C9" w:rsidRPr="00496CB3" w:rsidRDefault="004152C9" w:rsidP="000430FF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496CB3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152C9" w:rsidRPr="004C269A" w:rsidRDefault="004152C9">
            <w:pPr>
              <w:pStyle w:val="TextTabellen"/>
              <w:jc w:val="center"/>
              <w:rPr>
                <w:rFonts w:cs="Arial"/>
                <w:sz w:val="20"/>
              </w:rPr>
            </w:pPr>
            <w:r w:rsidRPr="00955DC4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4C269A" w:rsidRDefault="004152C9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955DC4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4152C9" w:rsidRPr="00676E62" w:rsidTr="004C269A">
        <w:trPr>
          <w:cantSplit/>
          <w:trHeight w:val="279"/>
          <w:jc w:val="right"/>
        </w:trPr>
        <w:tc>
          <w:tcPr>
            <w:tcW w:w="567" w:type="dxa"/>
            <w:vMerge/>
          </w:tcPr>
          <w:p w:rsidR="004152C9" w:rsidRPr="00CA1E8A" w:rsidRDefault="004152C9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4152C9" w:rsidRPr="00CA1E8A" w:rsidRDefault="004152C9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4152C9" w:rsidRPr="004C269A" w:rsidRDefault="00440E57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4C269A" w:rsidRDefault="004152C9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0430F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043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4C269A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 w:rsidRP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0430F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0430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0430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061364" w:rsidRPr="00485193" w:rsidRDefault="00061364">
      <w:pPr>
        <w:pStyle w:val="ueber3vorlage"/>
      </w:pPr>
      <w:r>
        <w:t>Einsatzumfeld des Fahrzeuges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2835"/>
        <w:gridCol w:w="1560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4152C9" w:rsidRPr="00676E62" w:rsidTr="00292DE3">
        <w:trPr>
          <w:cantSplit/>
          <w:trHeight w:val="311"/>
          <w:jc w:val="right"/>
        </w:trPr>
        <w:tc>
          <w:tcPr>
            <w:tcW w:w="567" w:type="dxa"/>
            <w:vMerge w:val="restart"/>
          </w:tcPr>
          <w:p w:rsidR="004152C9" w:rsidRDefault="004152C9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4152C9" w:rsidRPr="00A8590F" w:rsidRDefault="004152C9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Betriebseinsatz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4152C9" w:rsidRPr="00966F31" w:rsidRDefault="004152C9" w:rsidP="0022031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Angabe, bei welchem Infrastrukturbetreiber das Fahrzeug eingesetzt wird.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152C9" w:rsidRPr="00211C48" w:rsidRDefault="004152C9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CA1E8A" w:rsidRDefault="004152C9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4152C9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52C9" w:rsidRPr="00CA1E8A" w:rsidRDefault="00440E57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CA1E8A" w:rsidRDefault="004152C9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1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Höchstgeschwindigkeit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C60289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Höchstgeschwindigkeit des Fahrzeuges.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F83324">
        <w:trPr>
          <w:cantSplit/>
          <w:trHeight w:val="56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Einsatz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8715CC" w:rsidRDefault="007D0151" w:rsidP="000430FF">
            <w:pPr>
              <w:spacing w:before="80" w:after="80"/>
              <w:rPr>
                <w:rFonts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Angabe der Einreihung des Fahrzeuges im Zug.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Als zugführendes Fahrzeug?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Einsatz in Vielfachsteuerung?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Einsatz im Pendelzug?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560A9F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Einsatz als Triebzug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E13E28" w:rsidRDefault="007D0151" w:rsidP="000430FF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Einsatz als Schiebelok?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Einsatz als Zwischenlok?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Überführung am Zugschluss?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Einsatzzweck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1108C4" w:rsidRDefault="007D0151" w:rsidP="00C60289">
            <w:pPr>
              <w:spacing w:before="80" w:after="80"/>
              <w:rPr>
                <w:rFonts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Angabe des Einsatzzweckes des </w:t>
            </w:r>
            <w:r w:rsidRPr="00F2125C">
              <w:rPr>
                <w:rFonts w:ascii="Arial" w:hAnsi="Arial" w:cs="Arial"/>
                <w:sz w:val="20"/>
                <w:szCs w:val="20"/>
              </w:rPr>
              <w:t>Fahrzeug</w:t>
            </w:r>
            <w:r>
              <w:rPr>
                <w:rFonts w:ascii="Arial" w:hAnsi="Arial" w:cs="Arial"/>
                <w:sz w:val="20"/>
                <w:szCs w:val="20"/>
              </w:rPr>
              <w:t>es.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Reiseverkehr</w:t>
            </w:r>
            <w:r w:rsidRPr="00560A9F">
              <w:rPr>
                <w:rFonts w:cs="Arial"/>
                <w:sz w:val="20"/>
              </w:rPr>
              <w:t>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Güterverkehr?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Instandhaltung der Strecke</w:t>
            </w:r>
            <w:r w:rsidRPr="00560A9F">
              <w:rPr>
                <w:rFonts w:cs="Arial"/>
                <w:sz w:val="20"/>
              </w:rPr>
              <w:t>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1D39E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Intervention</w:t>
            </w:r>
            <w:r w:rsidRPr="00560A9F">
              <w:rPr>
                <w:rFonts w:cs="Arial"/>
                <w:sz w:val="20"/>
              </w:rPr>
              <w:t>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1D39E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Rangierbetrieb?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5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2150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Einsatzumfeld: Weitere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372150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 im Zusammenhang mit dem Einsatzumfeld des Fahrzeuges hier aufführen.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1108C4">
        <w:trPr>
          <w:cantSplit/>
          <w:trHeight w:val="327"/>
          <w:jc w:val="right"/>
        </w:trPr>
        <w:tc>
          <w:tcPr>
            <w:tcW w:w="567" w:type="dxa"/>
            <w:vMerge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6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6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4C269A" w:rsidRDefault="004C269A" w:rsidP="004C269A">
      <w:pPr>
        <w:pStyle w:val="ueber3vorlage"/>
        <w:numPr>
          <w:ilvl w:val="0"/>
          <w:numId w:val="0"/>
        </w:numPr>
        <w:ind w:left="1021" w:hanging="1021"/>
      </w:pPr>
    </w:p>
    <w:p w:rsidR="004C269A" w:rsidRDefault="004C269A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5502B1" w:rsidRDefault="005502B1" w:rsidP="005502B1">
      <w:pPr>
        <w:pStyle w:val="ueber3vorlage"/>
      </w:pPr>
      <w:r>
        <w:lastRenderedPageBreak/>
        <w:t>Einfach-/Mehrfachtraktion/Vielfachsteuerung/Fernsteuerung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25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Mehrfachtraktion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Fahrzeugtypen, mit welchen das Fahrzeug in Mehrfachtraktion/Vielfachsteuerung eingesetzt werden kann.</w:t>
            </w:r>
          </w:p>
          <w:p w:rsidR="007D0151" w:rsidRPr="00966F31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Bemerkung: Es ist nicht relevant, ob die geführten Fahrzeuge mit oder ohne ETCS-Fahrzeugausrüstung ausgerüstet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30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Steuerwagen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205BA0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Es ist anzugeben, von welchem Steuerwagen (Typ/Bezeichnung/Baureihe) das Fahrzeug ferngesteuert werden kann.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2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Fernsteuerung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Wenn das Fahrzeug mit einer Fernsteuerung ausgerüstet ist, ist anzugeben, wie die Schnittstelle zwischen der Fernsteuerung und dem Fahrzeug (z.B. Funk, Kabel, etc.) aufgebaut ist.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7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Weiterer Aspekte im Zusam</w:t>
            </w:r>
            <w:r>
              <w:rPr>
                <w:rFonts w:cs="Arial"/>
                <w:sz w:val="20"/>
              </w:rPr>
              <w:softHyphen/>
              <w:t>men</w:t>
            </w:r>
            <w:r>
              <w:rPr>
                <w:rFonts w:cs="Arial"/>
                <w:sz w:val="20"/>
              </w:rPr>
              <w:softHyphen/>
              <w:t>hang mit der Fernsteuerung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656A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Es sind weitere Aspekte im Zusammenhang mit der Fernsteuerung des Fahrzeuges anzugeben (Einschränkungen bei der Verwendung, etc.).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142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:rsidR="007D0151" w:rsidRPr="00FD644A" w:rsidRDefault="007D0151" w:rsidP="00FD644A">
            <w:pPr>
              <w:pStyle w:val="TextTabellen"/>
              <w:jc w:val="center"/>
              <w:rPr>
                <w:rFonts w:cs="Arial"/>
                <w:sz w:val="20"/>
                <w:highlight w:val="cyan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Default="007D0151" w:rsidP="00FD644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142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142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862CE6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FD644A" w:rsidRPr="007E2ACD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D644A" w:rsidRPr="006C7F58" w:rsidRDefault="00FD644A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D644A" w:rsidRPr="006C7F58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FD644A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FD644A" w:rsidRPr="00BC03B8" w:rsidRDefault="00FD644A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FD644A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FD644A" w:rsidRPr="006C7F58" w:rsidRDefault="00FD644A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FD644A" w:rsidRPr="006C7F58" w:rsidRDefault="00FD644A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FD644A" w:rsidRPr="006C7F58" w:rsidRDefault="00FD644A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061364" w:rsidRDefault="005502B1">
      <w:pPr>
        <w:pStyle w:val="ueber3vorlage"/>
      </w:pPr>
      <w:r w:rsidRPr="00061364">
        <w:t xml:space="preserve">Regelungen für das </w:t>
      </w:r>
      <w:r w:rsidR="00022A25" w:rsidRPr="00061364">
        <w:t>Lokomotivpersonal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336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7373D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05FFB">
              <w:rPr>
                <w:rFonts w:ascii="Arial" w:hAnsi="Arial" w:cs="Arial"/>
                <w:sz w:val="20"/>
                <w:szCs w:val="20"/>
              </w:rPr>
              <w:t>Bedienvorgaben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022A25">
              <w:rPr>
                <w:rFonts w:ascii="Arial" w:hAnsi="Arial" w:cs="Arial"/>
                <w:sz w:val="20"/>
                <w:szCs w:val="20"/>
              </w:rPr>
              <w:t>Regelungen für das Lokomotivpersonal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5656AD">
            <w:pPr>
              <w:pStyle w:val="TextTabellen"/>
              <w:rPr>
                <w:rFonts w:cs="Arial"/>
                <w:sz w:val="20"/>
              </w:rPr>
            </w:pPr>
            <w:r w:rsidRPr="00705FFB">
              <w:rPr>
                <w:rFonts w:cs="Arial"/>
                <w:sz w:val="20"/>
              </w:rPr>
              <w:t>Bedienvorgaben</w:t>
            </w:r>
            <w:r>
              <w:rPr>
                <w:rFonts w:cs="Arial"/>
                <w:sz w:val="20"/>
              </w:rPr>
              <w:t>/</w:t>
            </w:r>
            <w:r w:rsidRPr="00022A25">
              <w:rPr>
                <w:rFonts w:cs="Arial"/>
                <w:sz w:val="20"/>
              </w:rPr>
              <w:t xml:space="preserve">Regelungen </w:t>
            </w:r>
            <w:r>
              <w:rPr>
                <w:rFonts w:cs="Arial"/>
                <w:sz w:val="20"/>
              </w:rPr>
              <w:t>für das Lokpersonal: Angabe des/der Dokumententitel/-s.</w:t>
            </w:r>
          </w:p>
          <w:p w:rsidR="00554D91" w:rsidRPr="00554D91" w:rsidRDefault="004C269A" w:rsidP="004C269A">
            <w:pPr>
              <w:pStyle w:val="TextTabellen"/>
              <w:rPr>
                <w:rFonts w:cs="Arial"/>
                <w:sz w:val="20"/>
                <w:shd w:val="clear" w:color="auto" w:fill="FFC000"/>
              </w:rPr>
            </w:pPr>
            <w:r>
              <w:rPr>
                <w:rFonts w:cs="Arial"/>
                <w:sz w:val="20"/>
              </w:rPr>
              <w:t xml:space="preserve">Bemerkung: </w:t>
            </w:r>
            <w:r w:rsidR="00554D91" w:rsidRPr="004C269A">
              <w:rPr>
                <w:rFonts w:cs="Arial"/>
                <w:sz w:val="20"/>
              </w:rPr>
              <w:t xml:space="preserve">Schwerpunkt ETCS, aber mit Verknüpfung </w:t>
            </w:r>
            <w:r w:rsidRPr="004C269A">
              <w:rPr>
                <w:rFonts w:cs="Arial"/>
                <w:sz w:val="20"/>
              </w:rPr>
              <w:t>zum</w:t>
            </w:r>
            <w:r w:rsidR="00C16337">
              <w:rPr>
                <w:rFonts w:cs="Arial"/>
                <w:sz w:val="20"/>
              </w:rPr>
              <w:t xml:space="preserve"> </w:t>
            </w:r>
            <w:r w:rsidR="00554D91" w:rsidRPr="004C269A">
              <w:rPr>
                <w:rFonts w:cs="Arial"/>
                <w:sz w:val="20"/>
              </w:rPr>
              <w:t>Gesamtfahrzeug</w:t>
            </w:r>
            <w:r w:rsidR="00E860F6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1B2F20" w:rsidRPr="00061364" w:rsidRDefault="001B2F20" w:rsidP="001B2F20">
      <w:pPr>
        <w:pStyle w:val="ueber3vorlage"/>
      </w:pPr>
      <w:r w:rsidRPr="00061364">
        <w:lastRenderedPageBreak/>
        <w:t xml:space="preserve">Regelungen für das </w:t>
      </w:r>
      <w:r>
        <w:t>Instandhaltungspersonal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39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05FFB">
              <w:rPr>
                <w:rFonts w:ascii="Arial" w:hAnsi="Arial" w:cs="Arial"/>
                <w:sz w:val="20"/>
                <w:szCs w:val="20"/>
              </w:rPr>
              <w:t>Instandhaltungsvorgaben/Re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705FFB">
              <w:rPr>
                <w:rFonts w:ascii="Arial" w:hAnsi="Arial" w:cs="Arial"/>
                <w:sz w:val="20"/>
                <w:szCs w:val="20"/>
              </w:rPr>
              <w:t>ge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705FFB">
              <w:rPr>
                <w:rFonts w:ascii="Arial" w:hAnsi="Arial" w:cs="Arial"/>
                <w:sz w:val="20"/>
                <w:szCs w:val="20"/>
              </w:rPr>
              <w:t xml:space="preserve">lungen </w:t>
            </w:r>
            <w:r w:rsidRPr="00022A25">
              <w:rPr>
                <w:rFonts w:ascii="Arial" w:hAnsi="Arial" w:cs="Arial"/>
                <w:sz w:val="20"/>
                <w:szCs w:val="20"/>
              </w:rPr>
              <w:t xml:space="preserve">für das </w:t>
            </w:r>
            <w:r w:rsidRPr="001B2F20">
              <w:rPr>
                <w:rFonts w:ascii="Arial" w:hAnsi="Arial" w:cs="Arial"/>
                <w:sz w:val="20"/>
                <w:szCs w:val="20"/>
              </w:rPr>
              <w:t>Instandhaltungspersonal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554D91" w:rsidRDefault="007D0151" w:rsidP="005656AD">
            <w:pPr>
              <w:pStyle w:val="TextTabellen"/>
              <w:rPr>
                <w:rFonts w:cs="Arial"/>
                <w:sz w:val="20"/>
              </w:rPr>
            </w:pPr>
            <w:r w:rsidRPr="00705FFB">
              <w:rPr>
                <w:rFonts w:cs="Arial"/>
                <w:sz w:val="20"/>
              </w:rPr>
              <w:t xml:space="preserve">Instandhaltungsvorgaben/Regelungen </w:t>
            </w:r>
            <w:r>
              <w:rPr>
                <w:rFonts w:cs="Arial"/>
                <w:sz w:val="20"/>
              </w:rPr>
              <w:t>für das Instandhaltungspersonal: Angabe des/der Dokumententitel/-s.</w:t>
            </w:r>
          </w:p>
          <w:p w:rsidR="00554D91" w:rsidRPr="00966F31" w:rsidRDefault="004C269A" w:rsidP="005656A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Bemerkung: </w:t>
            </w:r>
            <w:r w:rsidRPr="004C269A">
              <w:rPr>
                <w:rFonts w:cs="Arial"/>
                <w:sz w:val="20"/>
              </w:rPr>
              <w:t>Schwerpunkt ETCS, aber mit Verknüpfung zum Gesamtfahrzeug</w:t>
            </w:r>
            <w:r w:rsidR="00E860F6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54397A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54397A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061364" w:rsidRDefault="00061364" w:rsidP="00061364">
      <w:pPr>
        <w:pStyle w:val="ueber2vorlage"/>
      </w:pPr>
      <w:bookmarkStart w:id="248" w:name="_Toc13744738"/>
      <w:r w:rsidRPr="00614B64">
        <w:t>ETCS-Fahrzeugausrüstung</w:t>
      </w:r>
      <w:bookmarkEnd w:id="248"/>
    </w:p>
    <w:p w:rsidR="00061364" w:rsidRPr="00614B64" w:rsidRDefault="00061364" w:rsidP="00061364">
      <w:pPr>
        <w:pStyle w:val="ueber3vorlage"/>
      </w:pPr>
      <w:r w:rsidRPr="00614B64">
        <w:t xml:space="preserve">Übersicht </w:t>
      </w:r>
      <w:r>
        <w:t xml:space="preserve">über die </w:t>
      </w:r>
      <w:r w:rsidRPr="00614B64">
        <w:t>ETCS-Fahrzeugausrüstung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3A0C65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3A0C65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3A0C65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3A0C65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73255C" w:rsidTr="00292DE3">
        <w:trPr>
          <w:cantSplit/>
          <w:trHeight w:val="445"/>
          <w:jc w:val="right"/>
        </w:trPr>
        <w:tc>
          <w:tcPr>
            <w:tcW w:w="567" w:type="dxa"/>
            <w:vMerge w:val="restart"/>
          </w:tcPr>
          <w:p w:rsidR="007D0151" w:rsidRPr="00473DF4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73255C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Übersicht über die ETCS-Fahrzeug</w:t>
            </w:r>
            <w:r w:rsidRPr="0073255C">
              <w:rPr>
                <w:rFonts w:ascii="Arial" w:hAnsi="Arial" w:cs="Arial"/>
                <w:sz w:val="20"/>
                <w:szCs w:val="20"/>
              </w:rPr>
              <w:softHyphen/>
              <w:t>ausrüstung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554D91" w:rsidRPr="005656AD" w:rsidRDefault="007D0151" w:rsidP="004C269A">
            <w:pPr>
              <w:pStyle w:val="TextTabellen"/>
              <w:rPr>
                <w:rFonts w:cs="Arial"/>
                <w:sz w:val="20"/>
                <w:highlight w:val="cyan"/>
              </w:rPr>
            </w:pPr>
            <w:r w:rsidRPr="00C96C06">
              <w:rPr>
                <w:rFonts w:cs="Arial"/>
                <w:sz w:val="20"/>
              </w:rPr>
              <w:t>Aufzeigen der verwendeten Elemente der ETCS-Fahr</w:t>
            </w:r>
            <w:r w:rsidRPr="00C96C06">
              <w:rPr>
                <w:rFonts w:cs="Arial"/>
                <w:sz w:val="20"/>
              </w:rPr>
              <w:softHyphen/>
              <w:t>zeug</w:t>
            </w:r>
            <w:r w:rsidRPr="00C96C06">
              <w:rPr>
                <w:rFonts w:cs="Arial"/>
                <w:sz w:val="20"/>
              </w:rPr>
              <w:softHyphen/>
              <w:t>ausrüstung sowie der Schnittstellen zum Fahrzeug</w:t>
            </w:r>
            <w:r w:rsidR="004C269A">
              <w:rPr>
                <w:rFonts w:cs="Arial"/>
                <w:sz w:val="20"/>
              </w:rPr>
              <w:t xml:space="preserve"> (</w:t>
            </w:r>
            <w:r w:rsidR="00554D91" w:rsidRPr="004C269A">
              <w:rPr>
                <w:rFonts w:cs="Arial"/>
                <w:sz w:val="20"/>
              </w:rPr>
              <w:t>Systemarchitektur der OBU</w:t>
            </w:r>
            <w:r w:rsidR="004C269A" w:rsidRPr="004C269A">
              <w:rPr>
                <w:rFonts w:cs="Arial"/>
                <w:sz w:val="20"/>
              </w:rPr>
              <w:t>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73255C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73255C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73255C" w:rsidRDefault="00440E57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73255C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3255C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6A42F2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73255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3255C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73255C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73255C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4C269A" w:rsidRDefault="004C269A" w:rsidP="004C269A">
      <w:pPr>
        <w:pStyle w:val="ueber3vorlage"/>
        <w:numPr>
          <w:ilvl w:val="0"/>
          <w:numId w:val="0"/>
        </w:numPr>
        <w:ind w:left="1021" w:hanging="1021"/>
        <w:rPr>
          <w:lang w:eastAsia="de-CH"/>
        </w:rPr>
      </w:pPr>
      <w:bookmarkStart w:id="249" w:name="_Toc444602495"/>
      <w:bookmarkStart w:id="250" w:name="_Toc444610508"/>
      <w:bookmarkStart w:id="251" w:name="_Toc444611724"/>
      <w:bookmarkStart w:id="252" w:name="_Toc444602496"/>
      <w:bookmarkStart w:id="253" w:name="_Toc444610509"/>
      <w:bookmarkStart w:id="254" w:name="_Toc444611725"/>
      <w:bookmarkStart w:id="255" w:name="_Toc444602497"/>
      <w:bookmarkStart w:id="256" w:name="_Toc444610510"/>
      <w:bookmarkStart w:id="257" w:name="_Toc444611726"/>
      <w:bookmarkStart w:id="258" w:name="_Toc444602498"/>
      <w:bookmarkStart w:id="259" w:name="_Toc444610511"/>
      <w:bookmarkStart w:id="260" w:name="_Toc444611727"/>
      <w:bookmarkStart w:id="261" w:name="_Toc444602499"/>
      <w:bookmarkStart w:id="262" w:name="_Toc444610512"/>
      <w:bookmarkStart w:id="263" w:name="_Toc444611728"/>
      <w:bookmarkStart w:id="264" w:name="_Toc444602500"/>
      <w:bookmarkStart w:id="265" w:name="_Toc444610513"/>
      <w:bookmarkStart w:id="266" w:name="_Toc444611729"/>
      <w:bookmarkStart w:id="267" w:name="_Toc444602501"/>
      <w:bookmarkStart w:id="268" w:name="_Toc444610514"/>
      <w:bookmarkStart w:id="269" w:name="_Toc444611730"/>
      <w:bookmarkStart w:id="270" w:name="_Toc444602502"/>
      <w:bookmarkStart w:id="271" w:name="_Toc444610515"/>
      <w:bookmarkStart w:id="272" w:name="_Toc444611731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4C269A" w:rsidRDefault="004C269A">
      <w:pPr>
        <w:rPr>
          <w:rFonts w:ascii="Arial" w:hAnsi="Arial"/>
          <w:b/>
          <w:sz w:val="22"/>
          <w:szCs w:val="20"/>
          <w:lang w:eastAsia="de-CH"/>
        </w:rPr>
      </w:pPr>
      <w:r>
        <w:rPr>
          <w:lang w:eastAsia="de-CH"/>
        </w:rPr>
        <w:br w:type="page"/>
      </w:r>
    </w:p>
    <w:p w:rsidR="00EE21BF" w:rsidRDefault="00EB0509" w:rsidP="00EE21BF">
      <w:pPr>
        <w:pStyle w:val="ueber3vorlage"/>
      </w:pPr>
      <w:r>
        <w:rPr>
          <w:lang w:eastAsia="de-CH"/>
        </w:rPr>
        <w:lastRenderedPageBreak/>
        <w:t>B</w:t>
      </w:r>
      <w:r w:rsidR="00DC588C">
        <w:rPr>
          <w:lang w:eastAsia="de-CH"/>
        </w:rPr>
        <w:t>re</w:t>
      </w:r>
      <w:r>
        <w:rPr>
          <w:lang w:eastAsia="de-CH"/>
        </w:rPr>
        <w:t>mskurven/</w:t>
      </w:r>
      <w:bookmarkStart w:id="273" w:name="_Toc444602505"/>
      <w:bookmarkStart w:id="274" w:name="_Toc444610518"/>
      <w:bookmarkStart w:id="275" w:name="_Toc444611734"/>
      <w:bookmarkStart w:id="276" w:name="_Toc444602506"/>
      <w:bookmarkStart w:id="277" w:name="_Toc444610519"/>
      <w:bookmarkStart w:id="278" w:name="_Toc444611735"/>
      <w:bookmarkStart w:id="279" w:name="_Toc444602507"/>
      <w:bookmarkStart w:id="280" w:name="_Toc444610520"/>
      <w:bookmarkStart w:id="281" w:name="_Toc444611736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="00EE21BF" w:rsidRPr="00614B64">
        <w:t>Bremsen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440E57" w:rsidRPr="008A1AAA" w:rsidTr="00292DE3">
        <w:trPr>
          <w:cantSplit/>
          <w:trHeight w:val="311"/>
          <w:jc w:val="right"/>
        </w:trPr>
        <w:tc>
          <w:tcPr>
            <w:tcW w:w="567" w:type="dxa"/>
            <w:vMerge w:val="restart"/>
          </w:tcPr>
          <w:p w:rsidR="00440E57" w:rsidRPr="008A1AAA" w:rsidRDefault="00440E57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440E57" w:rsidRPr="008A1AAA" w:rsidRDefault="00440E57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CB08F5">
              <w:rPr>
                <w:rFonts w:ascii="Arial" w:hAnsi="Arial" w:cs="Arial"/>
                <w:sz w:val="20"/>
                <w:szCs w:val="20"/>
              </w:rPr>
              <w:t>Bremskurven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440E57" w:rsidRDefault="00440E57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folgenden Aspekte sind im „Fachgebiet Bremsen“ bzw. im SiNa VI nachgewiesen:</w:t>
            </w:r>
          </w:p>
          <w:p w:rsidR="00440E57" w:rsidRDefault="00440E57" w:rsidP="00583B2F">
            <w:pPr>
              <w:pStyle w:val="Listenabsatz"/>
              <w:numPr>
                <w:ilvl w:val="0"/>
                <w:numId w:val="51"/>
              </w:num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Angabe der Grundlage für die Festlegung der Bremskurven in der </w:t>
            </w:r>
            <w:r w:rsidRPr="008A1AAA">
              <w:rPr>
                <w:sz w:val="20"/>
                <w:szCs w:val="20"/>
              </w:rPr>
              <w:t>ETCS-Fahrzeugausrüstung</w:t>
            </w:r>
            <w:r>
              <w:rPr>
                <w:sz w:val="20"/>
                <w:szCs w:val="20"/>
              </w:rPr>
              <w:t>.</w:t>
            </w:r>
          </w:p>
          <w:p w:rsidR="00440E57" w:rsidRDefault="00440E57" w:rsidP="00583B2F">
            <w:pPr>
              <w:pStyle w:val="Listenabsatz"/>
              <w:numPr>
                <w:ilvl w:val="0"/>
                <w:numId w:val="51"/>
              </w:num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Angabe, mit welchen Bremssystemen das Fahrzeug ausgerüstet ist.</w:t>
            </w:r>
          </w:p>
          <w:p w:rsidR="00440E57" w:rsidRDefault="00440E57" w:rsidP="00583B2F">
            <w:pPr>
              <w:pStyle w:val="Listenabsatz"/>
              <w:numPr>
                <w:ilvl w:val="0"/>
                <w:numId w:val="51"/>
              </w:num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 der Bremsen, die für die Berechnung der Bremsleistung angerechnet werden.</w:t>
            </w:r>
          </w:p>
          <w:p w:rsidR="00440E57" w:rsidRDefault="00440E57" w:rsidP="00583B2F">
            <w:pPr>
              <w:pStyle w:val="Listenabsatz"/>
              <w:numPr>
                <w:ilvl w:val="0"/>
                <w:numId w:val="51"/>
              </w:num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Falls die elektrische Bremse bei der Bremsrechnung berücksichtigt wird, ist dies hier anzugeben.</w:t>
            </w:r>
          </w:p>
          <w:p w:rsidR="00440E57" w:rsidRDefault="00440E57" w:rsidP="00583B2F">
            <w:pPr>
              <w:pStyle w:val="Listenabsatz"/>
              <w:numPr>
                <w:ilvl w:val="0"/>
                <w:numId w:val="51"/>
              </w:num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Falls die elektrische Bremse bei der Auslösung der Emergency Brake eingesetzt wird, ist dies hier anzugeben.</w:t>
            </w:r>
          </w:p>
          <w:p w:rsidR="00440E57" w:rsidRDefault="00440E57" w:rsidP="00583B2F">
            <w:pPr>
              <w:pStyle w:val="Listenabsatz"/>
              <w:numPr>
                <w:ilvl w:val="0"/>
                <w:numId w:val="51"/>
              </w:num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Beschreibung, wie der Ausfall der elektrischen Bremse während einer Emergency Brake kompensiert wird.</w:t>
            </w:r>
          </w:p>
          <w:p w:rsidR="00440E57" w:rsidRDefault="00440E57" w:rsidP="00583B2F">
            <w:pPr>
              <w:pStyle w:val="Listenabsatz"/>
              <w:numPr>
                <w:ilvl w:val="0"/>
                <w:numId w:val="51"/>
              </w:numPr>
              <w:spacing w:before="80" w:after="80"/>
              <w:rPr>
                <w:sz w:val="20"/>
                <w:szCs w:val="20"/>
              </w:rPr>
            </w:pPr>
            <w:r w:rsidRPr="00714712">
              <w:rPr>
                <w:sz w:val="20"/>
                <w:szCs w:val="20"/>
              </w:rPr>
              <w:t xml:space="preserve">Gegebenenfalls Angaben zu weiteren relevanten Aspekten </w:t>
            </w:r>
            <w:r>
              <w:rPr>
                <w:sz w:val="20"/>
                <w:szCs w:val="20"/>
              </w:rPr>
              <w:t xml:space="preserve">im Zusammenhang mit </w:t>
            </w:r>
            <w:r w:rsidRPr="0070067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re</w:t>
            </w:r>
            <w:r w:rsidRPr="0070067D">
              <w:rPr>
                <w:sz w:val="20"/>
                <w:szCs w:val="20"/>
              </w:rPr>
              <w:t>mskurven/Bremsen</w:t>
            </w:r>
            <w:r>
              <w:rPr>
                <w:sz w:val="20"/>
                <w:szCs w:val="20"/>
              </w:rPr>
              <w:t xml:space="preserve"> </w:t>
            </w:r>
            <w:r w:rsidRPr="00714712">
              <w:rPr>
                <w:sz w:val="20"/>
                <w:szCs w:val="20"/>
              </w:rPr>
              <w:t xml:space="preserve">hier </w:t>
            </w:r>
            <w:r>
              <w:rPr>
                <w:sz w:val="20"/>
                <w:szCs w:val="20"/>
              </w:rPr>
              <w:t>aufführen.</w:t>
            </w:r>
          </w:p>
          <w:p w:rsidR="00440E57" w:rsidRPr="00554D91" w:rsidRDefault="00440E57" w:rsidP="004C269A">
            <w:pPr>
              <w:pStyle w:val="TextTabellen"/>
              <w:rPr>
                <w:sz w:val="20"/>
              </w:rPr>
            </w:pPr>
            <w:r w:rsidRPr="004C269A">
              <w:rPr>
                <w:rFonts w:cs="Arial"/>
                <w:sz w:val="20"/>
              </w:rPr>
              <w:t>Der Nachweis ist auf Ebene Gesamtfahrzeug mit dem gesamten „Wirkweg OBU“ - „Schiene“</w:t>
            </w:r>
            <w:r>
              <w:rPr>
                <w:rFonts w:cs="Arial"/>
                <w:sz w:val="20"/>
              </w:rPr>
              <w:t>,</w:t>
            </w:r>
            <w:r w:rsidRPr="004C269A">
              <w:rPr>
                <w:rFonts w:cs="Arial"/>
                <w:sz w:val="20"/>
              </w:rPr>
              <w:t xml:space="preserve"> zu 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40E57" w:rsidRPr="008A1AAA" w:rsidRDefault="00440E57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40E57" w:rsidRPr="00211C48" w:rsidRDefault="00440E57" w:rsidP="009D4A8E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E57" w:rsidRPr="00CA1E8A" w:rsidRDefault="00440E57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440E57" w:rsidRPr="008A1AAA" w:rsidTr="00725742">
        <w:trPr>
          <w:cantSplit/>
          <w:trHeight w:val="790"/>
          <w:jc w:val="right"/>
        </w:trPr>
        <w:tc>
          <w:tcPr>
            <w:tcW w:w="567" w:type="dxa"/>
            <w:vMerge/>
          </w:tcPr>
          <w:p w:rsidR="00440E57" w:rsidRPr="008A1AAA" w:rsidRDefault="00440E57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440E57" w:rsidRPr="008A1AAA" w:rsidRDefault="00440E57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440E57" w:rsidRPr="008A1AAA" w:rsidRDefault="00440E57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440E57" w:rsidRPr="008A1AAA" w:rsidRDefault="00440E57" w:rsidP="004A142A">
            <w:pPr>
              <w:pStyle w:val="TextTabellen"/>
              <w:rPr>
                <w:rFonts w:cs="Arial"/>
                <w:sz w:val="20"/>
              </w:rPr>
            </w:pPr>
            <w:r w:rsidRPr="008A1AA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shd w:val="clear" w:color="auto" w:fill="auto"/>
          </w:tcPr>
          <w:p w:rsidR="00440E57" w:rsidRPr="008A1AAA" w:rsidRDefault="00440E5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0E57" w:rsidRPr="008A1AAA" w:rsidRDefault="00440E57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40E57" w:rsidRPr="008A1AAA" w:rsidRDefault="00440E57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3D6C8D" w:rsidRPr="007E2ACD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6C8D" w:rsidRPr="006C7F58" w:rsidRDefault="003D6C8D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6C8D" w:rsidRPr="006C7F58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3D6C8D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3D6C8D" w:rsidRPr="00BC03B8" w:rsidRDefault="003D6C8D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3D6C8D" w:rsidRPr="007E2ACD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3D6C8D" w:rsidRPr="006C7F58" w:rsidRDefault="003D6C8D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3D6C8D" w:rsidRPr="006C7F58" w:rsidRDefault="003D6C8D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3D6C8D" w:rsidRPr="006C7F58" w:rsidRDefault="003D6C8D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4C269A" w:rsidRDefault="004C269A" w:rsidP="004C269A">
      <w:pPr>
        <w:pStyle w:val="ueber3vorlage"/>
        <w:numPr>
          <w:ilvl w:val="0"/>
          <w:numId w:val="0"/>
        </w:numPr>
      </w:pPr>
      <w:bookmarkStart w:id="282" w:name="_Toc444602509"/>
      <w:bookmarkStart w:id="283" w:name="_Toc444610522"/>
      <w:bookmarkStart w:id="284" w:name="_Toc444611738"/>
      <w:bookmarkStart w:id="285" w:name="_Toc444602510"/>
      <w:bookmarkStart w:id="286" w:name="_Toc444610523"/>
      <w:bookmarkStart w:id="287" w:name="_Toc444611739"/>
      <w:bookmarkStart w:id="288" w:name="_Toc444602511"/>
      <w:bookmarkStart w:id="289" w:name="_Toc444610524"/>
      <w:bookmarkStart w:id="290" w:name="_Toc444611740"/>
      <w:bookmarkStart w:id="291" w:name="_Toc444602512"/>
      <w:bookmarkStart w:id="292" w:name="_Toc444610525"/>
      <w:bookmarkStart w:id="293" w:name="_Toc444611741"/>
      <w:bookmarkStart w:id="294" w:name="_Toc444602513"/>
      <w:bookmarkStart w:id="295" w:name="_Toc444610526"/>
      <w:bookmarkStart w:id="296" w:name="_Toc444611742"/>
      <w:bookmarkStart w:id="297" w:name="_Toc444602514"/>
      <w:bookmarkStart w:id="298" w:name="_Toc444610527"/>
      <w:bookmarkStart w:id="299" w:name="_Toc444611743"/>
      <w:bookmarkStart w:id="300" w:name="_Toc444602515"/>
      <w:bookmarkStart w:id="301" w:name="_Toc444610528"/>
      <w:bookmarkStart w:id="302" w:name="_Toc444611744"/>
      <w:bookmarkStart w:id="303" w:name="_Toc444602516"/>
      <w:bookmarkStart w:id="304" w:name="_Toc444610529"/>
      <w:bookmarkStart w:id="305" w:name="_Toc444611745"/>
      <w:bookmarkStart w:id="306" w:name="_Toc444602517"/>
      <w:bookmarkStart w:id="307" w:name="_Toc444610530"/>
      <w:bookmarkStart w:id="308" w:name="_Toc444611746"/>
      <w:bookmarkStart w:id="309" w:name="_Toc444602518"/>
      <w:bookmarkStart w:id="310" w:name="_Toc444610531"/>
      <w:bookmarkStart w:id="311" w:name="_Toc444611747"/>
      <w:bookmarkStart w:id="312" w:name="_Toc444602519"/>
      <w:bookmarkStart w:id="313" w:name="_Toc444610532"/>
      <w:bookmarkStart w:id="314" w:name="_Toc444611748"/>
      <w:bookmarkStart w:id="315" w:name="_Toc444602521"/>
      <w:bookmarkStart w:id="316" w:name="_Toc444610534"/>
      <w:bookmarkStart w:id="317" w:name="_Toc444611750"/>
      <w:bookmarkStart w:id="318" w:name="_Toc444602522"/>
      <w:bookmarkStart w:id="319" w:name="_Toc444610535"/>
      <w:bookmarkStart w:id="320" w:name="_Toc444611751"/>
      <w:bookmarkStart w:id="321" w:name="_Toc444602523"/>
      <w:bookmarkStart w:id="322" w:name="_Toc444610536"/>
      <w:bookmarkStart w:id="323" w:name="_Toc444611752"/>
      <w:bookmarkStart w:id="324" w:name="_Toc444602524"/>
      <w:bookmarkStart w:id="325" w:name="_Toc444610537"/>
      <w:bookmarkStart w:id="326" w:name="_Toc444611753"/>
      <w:bookmarkStart w:id="327" w:name="_Toc444602526"/>
      <w:bookmarkStart w:id="328" w:name="_Toc444610539"/>
      <w:bookmarkStart w:id="329" w:name="_Toc444611755"/>
      <w:bookmarkStart w:id="330" w:name="_Toc444612935"/>
      <w:bookmarkStart w:id="331" w:name="_Toc444786989"/>
      <w:bookmarkStart w:id="332" w:name="_Toc444788568"/>
      <w:bookmarkStart w:id="333" w:name="_Toc444602527"/>
      <w:bookmarkStart w:id="334" w:name="_Toc444610540"/>
      <w:bookmarkStart w:id="335" w:name="_Toc444611756"/>
      <w:bookmarkStart w:id="336" w:name="_Toc444612936"/>
      <w:bookmarkStart w:id="337" w:name="_Toc444786990"/>
      <w:bookmarkStart w:id="338" w:name="_Toc444788569"/>
      <w:bookmarkStart w:id="339" w:name="_Toc444602528"/>
      <w:bookmarkStart w:id="340" w:name="_Toc444610541"/>
      <w:bookmarkStart w:id="341" w:name="_Toc444611757"/>
      <w:bookmarkStart w:id="342" w:name="_Toc444612937"/>
      <w:bookmarkStart w:id="343" w:name="_Toc444786991"/>
      <w:bookmarkStart w:id="344" w:name="_Toc444788570"/>
      <w:bookmarkStart w:id="345" w:name="_Toc444602529"/>
      <w:bookmarkStart w:id="346" w:name="_Toc444610542"/>
      <w:bookmarkStart w:id="347" w:name="_Toc444611758"/>
      <w:bookmarkStart w:id="348" w:name="_Toc444612938"/>
      <w:bookmarkStart w:id="349" w:name="_Toc444786992"/>
      <w:bookmarkStart w:id="350" w:name="_Toc444788571"/>
      <w:bookmarkStart w:id="351" w:name="_Toc444602530"/>
      <w:bookmarkStart w:id="352" w:name="_Toc444610543"/>
      <w:bookmarkStart w:id="353" w:name="_Toc444611759"/>
      <w:bookmarkStart w:id="354" w:name="_Toc444612939"/>
      <w:bookmarkStart w:id="355" w:name="_Toc444786993"/>
      <w:bookmarkStart w:id="356" w:name="_Toc444788572"/>
      <w:bookmarkEnd w:id="245"/>
      <w:bookmarkEnd w:id="246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4C269A" w:rsidRDefault="004C269A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3E5394" w:rsidRDefault="004C269A" w:rsidP="00781836">
      <w:pPr>
        <w:pStyle w:val="ueber3vorlage"/>
      </w:pPr>
      <w:r>
        <w:lastRenderedPageBreak/>
        <w:t>T</w:t>
      </w:r>
      <w:r w:rsidR="003E5394">
        <w:t>raktionsabschaltung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6C7F58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8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Traktionsabschaltung/Traction cut off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Referenzdokumentes, in dem die relevanten Zusammenhänge betr. Traktionsabschaltung/Traction cut off beschrieben werden.</w:t>
            </w:r>
          </w:p>
          <w:p w:rsidR="00554D91" w:rsidRPr="00CA1E8A" w:rsidRDefault="004C269A" w:rsidP="004D5A02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Der Nachweis ist auf Ebene Gesamtfahrzeug mit dem gesamten „Wirkweg OBU“ - „Schiene“</w:t>
            </w:r>
            <w:r>
              <w:rPr>
                <w:rFonts w:cs="Arial"/>
                <w:sz w:val="20"/>
              </w:rPr>
              <w:t>,</w:t>
            </w:r>
            <w:r w:rsidRPr="004C269A">
              <w:rPr>
                <w:rFonts w:cs="Arial"/>
                <w:sz w:val="20"/>
              </w:rPr>
              <w:t xml:space="preserve"> zu 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4D5A02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D5A02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CA1E8A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Prüfung Traktionsabschaltung/Trac</w:t>
            </w:r>
            <w:r>
              <w:rPr>
                <w:rFonts w:cs="Arial"/>
                <w:sz w:val="20"/>
              </w:rPr>
              <w:softHyphen/>
              <w:t>tion cut off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16B2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der Prüfung der Traktionsabschaltung/Trac</w:t>
            </w:r>
            <w:r>
              <w:rPr>
                <w:rFonts w:cs="Arial"/>
                <w:sz w:val="20"/>
              </w:rPr>
              <w:softHyphen/>
              <w:t>tion cut</w:t>
            </w:r>
            <w:r w:rsidR="00554D91">
              <w:rPr>
                <w:rFonts w:cs="Arial"/>
                <w:sz w:val="20"/>
              </w:rPr>
              <w:t xml:space="preserve"> off</w:t>
            </w:r>
            <w:r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CA1E8A" w:rsidTr="004D5A02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D5A02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6C7F58" w:rsidTr="004D5A02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6C7F58" w:rsidTr="004D5A02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D5A02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D5A02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705FFB" w:rsidRDefault="00705FFB" w:rsidP="00C67699">
      <w:pPr>
        <w:pStyle w:val="ueber3vorlage"/>
      </w:pPr>
      <w:r w:rsidRPr="00705FFB">
        <w:t>Weitere Schnittstellen ETCS zu Umsystemen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705FFB" w:rsidRPr="006C7F58" w:rsidTr="008B76AF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966F31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211C4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211C4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6C7F5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6C7F5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8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8B76A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Schnittstellen ETCS – Um</w:t>
            </w:r>
            <w:r>
              <w:rPr>
                <w:rFonts w:cs="Arial"/>
                <w:sz w:val="20"/>
              </w:rPr>
              <w:softHyphen/>
              <w:t>systeme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8B76A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Angaben, mit welchen weiteren Umsystemen des Fahrzeuges die ETCS-Fahrzeugausrüstung Schnittstellen hat.</w:t>
            </w:r>
          </w:p>
          <w:p w:rsidR="00554D91" w:rsidRPr="00CA1E8A" w:rsidRDefault="00D46C6C" w:rsidP="00D46C6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Es ist der </w:t>
            </w:r>
            <w:r w:rsidR="00554D91" w:rsidRPr="00D46C6C">
              <w:rPr>
                <w:rFonts w:cs="Arial"/>
                <w:sz w:val="20"/>
              </w:rPr>
              <w:t>Einfluss bzw. Nachweis der Rückwirkungsfreiheit</w:t>
            </w:r>
            <w:r w:rsidRPr="00D46C6C">
              <w:rPr>
                <w:rFonts w:cs="Arial"/>
                <w:sz w:val="20"/>
              </w:rPr>
              <w:t xml:space="preserve"> aufzuzeigen</w:t>
            </w:r>
            <w:r w:rsidR="00554D91" w:rsidRPr="00D46C6C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B76AF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8B76AF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8B76A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05FFB" w:rsidRPr="006C7F58" w:rsidTr="008B76A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05FFB" w:rsidRPr="006C7F58" w:rsidRDefault="00705FFB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05FFB" w:rsidRPr="006C7F58" w:rsidRDefault="00DD6BE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705FFB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705FFB" w:rsidRPr="00BC03B8" w:rsidRDefault="00705FFB" w:rsidP="008B76AF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705FFB" w:rsidRPr="006C7F58" w:rsidTr="008B76A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705FFB" w:rsidRPr="006C7F58" w:rsidRDefault="00705FFB" w:rsidP="008B76A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705FFB" w:rsidRPr="006C7F58" w:rsidRDefault="00705FFB" w:rsidP="008B76A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705FFB" w:rsidRPr="006C7F58" w:rsidRDefault="00705FFB" w:rsidP="008B76A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D46C6C" w:rsidRDefault="00D46C6C" w:rsidP="00D46C6C">
      <w:pPr>
        <w:pStyle w:val="ueber2vorlage"/>
        <w:numPr>
          <w:ilvl w:val="0"/>
          <w:numId w:val="0"/>
        </w:numPr>
        <w:ind w:left="1021" w:hanging="1021"/>
      </w:pPr>
    </w:p>
    <w:p w:rsidR="00D46C6C" w:rsidRDefault="00D46C6C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9D4A8E" w:rsidRPr="00473DF4" w:rsidRDefault="009D4A8E" w:rsidP="009D4A8E">
      <w:pPr>
        <w:pStyle w:val="ueber2vorlage"/>
      </w:pPr>
      <w:bookmarkStart w:id="357" w:name="_Toc13744739"/>
      <w:r w:rsidRPr="00473DF4">
        <w:lastRenderedPageBreak/>
        <w:t>Weiter</w:t>
      </w:r>
      <w:r>
        <w:t>e Zugbeeinflussungssysteme</w:t>
      </w:r>
      <w:bookmarkEnd w:id="357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Zugbeeinflussungssysteme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A82A4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Angaben, mit welchen weiteren Zugbeeinflussungssystemen das Fahrzeug ausgerüstet ist </w:t>
            </w:r>
            <w:r w:rsidR="00D46C6C">
              <w:rPr>
                <w:rFonts w:cs="Arial"/>
                <w:sz w:val="20"/>
              </w:rPr>
              <w:t>(ausgenommen ETCS):</w:t>
            </w:r>
          </w:p>
          <w:p w:rsidR="00D46C6C" w:rsidRDefault="00554D91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  <w:shd w:val="clear" w:color="auto" w:fill="FFC000"/>
              </w:rPr>
            </w:pPr>
            <w:r w:rsidRPr="00D46C6C">
              <w:rPr>
                <w:rFonts w:cs="Arial"/>
                <w:sz w:val="20"/>
              </w:rPr>
              <w:t>Auflistung</w:t>
            </w:r>
            <w:r w:rsidR="00D46C6C">
              <w:rPr>
                <w:rFonts w:cs="Arial"/>
                <w:sz w:val="20"/>
              </w:rPr>
              <w:t xml:space="preserve"> der Zugbeeinflussungssysteme</w:t>
            </w:r>
          </w:p>
          <w:p w:rsidR="00D46C6C" w:rsidRDefault="00D46C6C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  <w:shd w:val="clear" w:color="auto" w:fill="FFC000"/>
              </w:rPr>
            </w:pPr>
            <w:r w:rsidRPr="00D46C6C">
              <w:rPr>
                <w:rFonts w:cs="Arial"/>
                <w:sz w:val="20"/>
              </w:rPr>
              <w:t>Einbauorte</w:t>
            </w:r>
          </w:p>
          <w:p w:rsidR="00D46C6C" w:rsidRDefault="00554D91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  <w:shd w:val="clear" w:color="auto" w:fill="FFC000"/>
              </w:rPr>
            </w:pPr>
            <w:r w:rsidRPr="00D46C6C">
              <w:rPr>
                <w:rFonts w:cs="Arial"/>
                <w:sz w:val="20"/>
              </w:rPr>
              <w:t>Transitionskonzepte</w:t>
            </w:r>
          </w:p>
          <w:p w:rsidR="00554D91" w:rsidRPr="00966F31" w:rsidRDefault="00554D91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</w:rPr>
            </w:pPr>
            <w:r w:rsidRPr="00D46C6C">
              <w:rPr>
                <w:rFonts w:cs="Arial"/>
                <w:sz w:val="20"/>
              </w:rPr>
              <w:t>Verknüpfung mit ETCS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A82A4C">
        <w:trPr>
          <w:cantSplit/>
          <w:trHeight w:val="62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Betriebsart der weiteren Zugbeeinflussungssysteme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542A38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Beschreibung, in welcher Betriebsart die weiteren Zugbeeinflussungssysteme in der Schweiz betrieben werden (ausgenommen ETCS).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10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A93398">
              <w:rPr>
                <w:rFonts w:ascii="Arial" w:hAnsi="Arial" w:cs="Arial"/>
                <w:sz w:val="20"/>
                <w:szCs w:val="20"/>
              </w:rPr>
              <w:t xml:space="preserve">Zugbeeinflussungssysteme: </w:t>
            </w:r>
            <w:r>
              <w:rPr>
                <w:rFonts w:ascii="Arial" w:hAnsi="Arial" w:cs="Arial"/>
                <w:sz w:val="20"/>
                <w:szCs w:val="20"/>
              </w:rPr>
              <w:t>Weitere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197B79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 im Zusammenhang mit Zugbeeinflussungssysteme hier aufführen.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2vorlage"/>
      </w:pPr>
      <w:bookmarkStart w:id="358" w:name="_Toc444602532"/>
      <w:bookmarkStart w:id="359" w:name="_Toc444610545"/>
      <w:bookmarkStart w:id="360" w:name="_Toc444611761"/>
      <w:bookmarkStart w:id="361" w:name="_Toc444612941"/>
      <w:bookmarkStart w:id="362" w:name="_Toc444786995"/>
      <w:bookmarkStart w:id="363" w:name="_Toc444788574"/>
      <w:bookmarkStart w:id="364" w:name="_Toc444602533"/>
      <w:bookmarkStart w:id="365" w:name="_Toc444610546"/>
      <w:bookmarkStart w:id="366" w:name="_Toc444611762"/>
      <w:bookmarkStart w:id="367" w:name="_Toc444612942"/>
      <w:bookmarkStart w:id="368" w:name="_Toc444786996"/>
      <w:bookmarkStart w:id="369" w:name="_Toc444788575"/>
      <w:bookmarkStart w:id="370" w:name="_Toc444602534"/>
      <w:bookmarkStart w:id="371" w:name="_Toc444610547"/>
      <w:bookmarkStart w:id="372" w:name="_Toc444611763"/>
      <w:bookmarkStart w:id="373" w:name="_Toc444612943"/>
      <w:bookmarkStart w:id="374" w:name="_Toc444786997"/>
      <w:bookmarkStart w:id="375" w:name="_Toc444788576"/>
      <w:bookmarkStart w:id="376" w:name="_Toc444602535"/>
      <w:bookmarkStart w:id="377" w:name="_Toc444610548"/>
      <w:bookmarkStart w:id="378" w:name="_Toc444611764"/>
      <w:bookmarkStart w:id="379" w:name="_Toc444612944"/>
      <w:bookmarkStart w:id="380" w:name="_Toc444786998"/>
      <w:bookmarkStart w:id="381" w:name="_Toc444788577"/>
      <w:bookmarkStart w:id="382" w:name="_Toc444602536"/>
      <w:bookmarkStart w:id="383" w:name="_Toc444610549"/>
      <w:bookmarkStart w:id="384" w:name="_Toc444611765"/>
      <w:bookmarkStart w:id="385" w:name="_Toc444612945"/>
      <w:bookmarkStart w:id="386" w:name="_Toc444786999"/>
      <w:bookmarkStart w:id="387" w:name="_Toc444788578"/>
      <w:bookmarkStart w:id="388" w:name="_Toc444602537"/>
      <w:bookmarkStart w:id="389" w:name="_Toc444610550"/>
      <w:bookmarkStart w:id="390" w:name="_Toc444611766"/>
      <w:bookmarkStart w:id="391" w:name="_Toc444612946"/>
      <w:bookmarkStart w:id="392" w:name="_Toc444787000"/>
      <w:bookmarkStart w:id="393" w:name="_Toc444788579"/>
      <w:bookmarkStart w:id="394" w:name="_Toc444602538"/>
      <w:bookmarkStart w:id="395" w:name="_Toc444610551"/>
      <w:bookmarkStart w:id="396" w:name="_Toc444611767"/>
      <w:bookmarkStart w:id="397" w:name="_Toc444612947"/>
      <w:bookmarkStart w:id="398" w:name="_Toc444787001"/>
      <w:bookmarkStart w:id="399" w:name="_Toc444788580"/>
      <w:bookmarkStart w:id="400" w:name="_Toc386640307"/>
      <w:bookmarkStart w:id="401" w:name="_Toc13744740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r w:rsidRPr="00614B64">
        <w:t>Weitere zulassungsrelevante Aspekte</w:t>
      </w:r>
      <w:bookmarkEnd w:id="400"/>
      <w:bookmarkEnd w:id="401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E13AE">
              <w:rPr>
                <w:rFonts w:ascii="Arial" w:hAnsi="Arial" w:cs="Arial"/>
                <w:sz w:val="20"/>
                <w:szCs w:val="20"/>
              </w:rPr>
              <w:t>Weitere zulassungsrelevante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197B79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Aspekten, die im Rahmen dieses Sicherheitsnachweises II zu berücksichtigen sind hier aufführen.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566997" w:rsidRDefault="00EE21BF" w:rsidP="00EE21BF">
      <w:pPr>
        <w:pStyle w:val="ueber1vorlage"/>
        <w:pageBreakBefore/>
      </w:pPr>
      <w:bookmarkStart w:id="402" w:name="_Toc444602540"/>
      <w:bookmarkStart w:id="403" w:name="_Toc444610553"/>
      <w:bookmarkStart w:id="404" w:name="_Toc444611769"/>
      <w:bookmarkStart w:id="405" w:name="_Toc444612949"/>
      <w:bookmarkStart w:id="406" w:name="_Toc444787003"/>
      <w:bookmarkStart w:id="407" w:name="_Toc444788582"/>
      <w:bookmarkStart w:id="408" w:name="_Toc444602541"/>
      <w:bookmarkStart w:id="409" w:name="_Toc444610554"/>
      <w:bookmarkStart w:id="410" w:name="_Toc444611770"/>
      <w:bookmarkStart w:id="411" w:name="_Toc444612950"/>
      <w:bookmarkStart w:id="412" w:name="_Toc444787004"/>
      <w:bookmarkStart w:id="413" w:name="_Toc444788583"/>
      <w:bookmarkStart w:id="414" w:name="_Toc444602542"/>
      <w:bookmarkStart w:id="415" w:name="_Toc444610555"/>
      <w:bookmarkStart w:id="416" w:name="_Toc444611771"/>
      <w:bookmarkStart w:id="417" w:name="_Toc444612951"/>
      <w:bookmarkStart w:id="418" w:name="_Toc444787005"/>
      <w:bookmarkStart w:id="419" w:name="_Toc444788584"/>
      <w:bookmarkStart w:id="420" w:name="_Toc444602543"/>
      <w:bookmarkStart w:id="421" w:name="_Toc444610556"/>
      <w:bookmarkStart w:id="422" w:name="_Toc444611772"/>
      <w:bookmarkStart w:id="423" w:name="_Toc444612952"/>
      <w:bookmarkStart w:id="424" w:name="_Toc444787006"/>
      <w:bookmarkStart w:id="425" w:name="_Toc444788585"/>
      <w:bookmarkStart w:id="426" w:name="_Toc444602544"/>
      <w:bookmarkStart w:id="427" w:name="_Toc444610557"/>
      <w:bookmarkStart w:id="428" w:name="_Toc444611773"/>
      <w:bookmarkStart w:id="429" w:name="_Toc444612953"/>
      <w:bookmarkStart w:id="430" w:name="_Toc444787007"/>
      <w:bookmarkStart w:id="431" w:name="_Toc444788586"/>
      <w:bookmarkStart w:id="432" w:name="_Toc444602545"/>
      <w:bookmarkStart w:id="433" w:name="_Toc444610558"/>
      <w:bookmarkStart w:id="434" w:name="_Toc444611774"/>
      <w:bookmarkStart w:id="435" w:name="_Toc444612954"/>
      <w:bookmarkStart w:id="436" w:name="_Toc444787008"/>
      <w:bookmarkStart w:id="437" w:name="_Toc444788587"/>
      <w:bookmarkStart w:id="438" w:name="_Toc444602546"/>
      <w:bookmarkStart w:id="439" w:name="_Toc444610559"/>
      <w:bookmarkStart w:id="440" w:name="_Toc444611775"/>
      <w:bookmarkStart w:id="441" w:name="_Toc444612955"/>
      <w:bookmarkStart w:id="442" w:name="_Toc444787009"/>
      <w:bookmarkStart w:id="443" w:name="_Toc444788588"/>
      <w:bookmarkStart w:id="444" w:name="_Toc444602547"/>
      <w:bookmarkStart w:id="445" w:name="_Toc444610560"/>
      <w:bookmarkStart w:id="446" w:name="_Toc444611776"/>
      <w:bookmarkStart w:id="447" w:name="_Toc444612956"/>
      <w:bookmarkStart w:id="448" w:name="_Toc444787010"/>
      <w:bookmarkStart w:id="449" w:name="_Toc444788589"/>
      <w:bookmarkStart w:id="450" w:name="_Toc444602548"/>
      <w:bookmarkStart w:id="451" w:name="_Toc444610561"/>
      <w:bookmarkStart w:id="452" w:name="_Toc444611777"/>
      <w:bookmarkStart w:id="453" w:name="_Toc444612957"/>
      <w:bookmarkStart w:id="454" w:name="_Toc444787011"/>
      <w:bookmarkStart w:id="455" w:name="_Toc444788590"/>
      <w:bookmarkStart w:id="456" w:name="_Toc444602549"/>
      <w:bookmarkStart w:id="457" w:name="_Toc444610562"/>
      <w:bookmarkStart w:id="458" w:name="_Toc444611778"/>
      <w:bookmarkStart w:id="459" w:name="_Toc444612958"/>
      <w:bookmarkStart w:id="460" w:name="_Toc444787012"/>
      <w:bookmarkStart w:id="461" w:name="_Toc444788591"/>
      <w:bookmarkStart w:id="462" w:name="_Toc444602550"/>
      <w:bookmarkStart w:id="463" w:name="_Toc444610563"/>
      <w:bookmarkStart w:id="464" w:name="_Toc444611779"/>
      <w:bookmarkStart w:id="465" w:name="_Toc444612959"/>
      <w:bookmarkStart w:id="466" w:name="_Toc444787013"/>
      <w:bookmarkStart w:id="467" w:name="_Toc444788592"/>
      <w:bookmarkStart w:id="468" w:name="_Toc444602551"/>
      <w:bookmarkStart w:id="469" w:name="_Toc444610564"/>
      <w:bookmarkStart w:id="470" w:name="_Toc444611780"/>
      <w:bookmarkStart w:id="471" w:name="_Toc444612960"/>
      <w:bookmarkStart w:id="472" w:name="_Toc444787014"/>
      <w:bookmarkStart w:id="473" w:name="_Toc444788593"/>
      <w:bookmarkStart w:id="474" w:name="_Toc270920123"/>
      <w:bookmarkStart w:id="475" w:name="_Toc270937718"/>
      <w:bookmarkStart w:id="476" w:name="_Toc271099011"/>
      <w:bookmarkStart w:id="477" w:name="_Toc271120159"/>
      <w:bookmarkStart w:id="478" w:name="_Toc271693871"/>
      <w:bookmarkStart w:id="479" w:name="_Toc271695215"/>
      <w:bookmarkStart w:id="480" w:name="_Toc271695726"/>
      <w:bookmarkStart w:id="481" w:name="_Toc271695853"/>
      <w:bookmarkStart w:id="482" w:name="_Toc270920124"/>
      <w:bookmarkStart w:id="483" w:name="_Toc270937719"/>
      <w:bookmarkStart w:id="484" w:name="_Toc271099012"/>
      <w:bookmarkStart w:id="485" w:name="_Toc271120160"/>
      <w:bookmarkStart w:id="486" w:name="_Toc271693872"/>
      <w:bookmarkStart w:id="487" w:name="_Toc271695216"/>
      <w:bookmarkStart w:id="488" w:name="_Toc271695727"/>
      <w:bookmarkStart w:id="489" w:name="_Toc271695854"/>
      <w:bookmarkStart w:id="490" w:name="_Toc270920126"/>
      <w:bookmarkStart w:id="491" w:name="_Toc270937721"/>
      <w:bookmarkStart w:id="492" w:name="_Toc271099014"/>
      <w:bookmarkStart w:id="493" w:name="_Toc271120162"/>
      <w:bookmarkStart w:id="494" w:name="_Toc271693874"/>
      <w:bookmarkStart w:id="495" w:name="_Toc271695218"/>
      <w:bookmarkStart w:id="496" w:name="_Toc271695729"/>
      <w:bookmarkStart w:id="497" w:name="_Toc271695856"/>
      <w:bookmarkStart w:id="498" w:name="_Toc270920127"/>
      <w:bookmarkStart w:id="499" w:name="_Toc270937722"/>
      <w:bookmarkStart w:id="500" w:name="_Toc271099015"/>
      <w:bookmarkStart w:id="501" w:name="_Toc271120163"/>
      <w:bookmarkStart w:id="502" w:name="_Toc271693875"/>
      <w:bookmarkStart w:id="503" w:name="_Toc271695219"/>
      <w:bookmarkStart w:id="504" w:name="_Toc271695730"/>
      <w:bookmarkStart w:id="505" w:name="_Toc271695857"/>
      <w:bookmarkStart w:id="506" w:name="_Toc270920144"/>
      <w:bookmarkStart w:id="507" w:name="_Toc270937739"/>
      <w:bookmarkStart w:id="508" w:name="_Toc271099032"/>
      <w:bookmarkStart w:id="509" w:name="_Toc271120180"/>
      <w:bookmarkStart w:id="510" w:name="_Toc271693892"/>
      <w:bookmarkStart w:id="511" w:name="_Toc271695236"/>
      <w:bookmarkStart w:id="512" w:name="_Toc271695747"/>
      <w:bookmarkStart w:id="513" w:name="_Toc271695874"/>
      <w:bookmarkStart w:id="514" w:name="_Toc270920146"/>
      <w:bookmarkStart w:id="515" w:name="_Toc270937741"/>
      <w:bookmarkStart w:id="516" w:name="_Toc271099034"/>
      <w:bookmarkStart w:id="517" w:name="_Toc271120182"/>
      <w:bookmarkStart w:id="518" w:name="_Toc271693894"/>
      <w:bookmarkStart w:id="519" w:name="_Toc271695238"/>
      <w:bookmarkStart w:id="520" w:name="_Toc271695749"/>
      <w:bookmarkStart w:id="521" w:name="_Toc271695876"/>
      <w:bookmarkStart w:id="522" w:name="_Ref168734230"/>
      <w:bookmarkStart w:id="523" w:name="_Toc224970036"/>
      <w:bookmarkStart w:id="524" w:name="_Toc386640308"/>
      <w:bookmarkStart w:id="525" w:name="_Toc1374474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r w:rsidRPr="00566997">
        <w:lastRenderedPageBreak/>
        <w:t>Qualitätsmanagementbericht</w:t>
      </w:r>
      <w:bookmarkEnd w:id="522"/>
      <w:bookmarkEnd w:id="523"/>
      <w:bookmarkEnd w:id="524"/>
      <w:bookmarkEnd w:id="525"/>
    </w:p>
    <w:p w:rsidR="00EE21BF" w:rsidRPr="00566997" w:rsidRDefault="00EE21BF" w:rsidP="00EE21BF">
      <w:pPr>
        <w:pStyle w:val="ueber2vorlage"/>
      </w:pPr>
      <w:bookmarkStart w:id="526" w:name="_Ref118272014"/>
      <w:bookmarkStart w:id="527" w:name="_Toc224970037"/>
      <w:bookmarkStart w:id="528" w:name="_Toc386640309"/>
      <w:bookmarkStart w:id="529" w:name="_Toc13744742"/>
      <w:r w:rsidRPr="00566997">
        <w:t>Grundsätzliches</w:t>
      </w:r>
      <w:bookmarkEnd w:id="526"/>
      <w:bookmarkEnd w:id="527"/>
      <w:bookmarkEnd w:id="528"/>
      <w:bookmarkEnd w:id="529"/>
    </w:p>
    <w:p w:rsidR="00EE21BF" w:rsidRPr="00566997" w:rsidRDefault="00EE21BF" w:rsidP="00EE21BF">
      <w:pPr>
        <w:pStyle w:val="ueber4vorlage"/>
        <w:tabs>
          <w:tab w:val="clear" w:pos="1021"/>
          <w:tab w:val="num" w:pos="1305"/>
        </w:tabs>
        <w:jc w:val="both"/>
      </w:pPr>
      <w:bookmarkStart w:id="530" w:name="_Ref149968705"/>
      <w:bookmarkStart w:id="531" w:name="_Toc224970038"/>
      <w:r w:rsidRPr="00566997">
        <w:t>Der vorliegende Qualitätsmanagementbericht bezieht sich auf die folgenden Aspekte:</w:t>
      </w:r>
    </w:p>
    <w:p w:rsidR="0078163D" w:rsidRPr="0078163D" w:rsidRDefault="0078163D" w:rsidP="00F46A4C">
      <w:pPr>
        <w:pStyle w:val="StandardFliesstext"/>
        <w:numPr>
          <w:ilvl w:val="0"/>
          <w:numId w:val="11"/>
        </w:numPr>
      </w:pPr>
      <w:r w:rsidRPr="0078163D">
        <w:t xml:space="preserve">Allgemeine Angaben zum Qualitätsmanagement der erstellenden Organisation dieses </w:t>
      </w:r>
      <w:r>
        <w:t>Sicherheitsnachweises</w:t>
      </w:r>
      <w:r w:rsidRPr="0078163D">
        <w:t xml:space="preserve"> II</w:t>
      </w:r>
    </w:p>
    <w:p w:rsidR="00EE21BF" w:rsidRPr="00566997" w:rsidRDefault="00EE21BF" w:rsidP="00F46A4C">
      <w:pPr>
        <w:pStyle w:val="StandardFliesstext"/>
        <w:numPr>
          <w:ilvl w:val="0"/>
          <w:numId w:val="11"/>
        </w:numPr>
      </w:pPr>
      <w:r w:rsidRPr="00566997">
        <w:t>Die Überprüfung der Vorgaben des Systemführers ETCS Schweiz</w:t>
      </w:r>
    </w:p>
    <w:p w:rsidR="00EE21BF" w:rsidRPr="00566997" w:rsidRDefault="00EE21BF" w:rsidP="00F46A4C">
      <w:pPr>
        <w:pStyle w:val="StandardFliesstext"/>
        <w:numPr>
          <w:ilvl w:val="0"/>
          <w:numId w:val="11"/>
        </w:numPr>
      </w:pPr>
      <w:r w:rsidRPr="00566997">
        <w:t>Die Umsetzu</w:t>
      </w:r>
      <w:r w:rsidR="008F17FC" w:rsidRPr="00566997">
        <w:t>ng der Anwendungsbedingungen des Lieferanten der ETCS-Fahrzeugausrüstung</w:t>
      </w:r>
    </w:p>
    <w:p w:rsidR="00EE21BF" w:rsidRPr="00566997" w:rsidRDefault="00EE21BF" w:rsidP="00F46A4C">
      <w:pPr>
        <w:pStyle w:val="StandardFliesstext"/>
        <w:numPr>
          <w:ilvl w:val="0"/>
          <w:numId w:val="11"/>
        </w:numPr>
      </w:pPr>
      <w:r w:rsidRPr="00566997">
        <w:t xml:space="preserve">Der Umsetzung der technischen Anforderungen aus den </w:t>
      </w:r>
      <w:r w:rsidR="000A5A36" w:rsidRPr="00C67699">
        <w:t>Vorgaben ETCS Schweiz</w:t>
      </w:r>
    </w:p>
    <w:p w:rsidR="00EE21BF" w:rsidRDefault="00EE21BF" w:rsidP="00F46A4C">
      <w:pPr>
        <w:pStyle w:val="StandardFliesstext"/>
        <w:numPr>
          <w:ilvl w:val="0"/>
          <w:numId w:val="11"/>
        </w:numPr>
      </w:pPr>
      <w:r w:rsidRPr="00566997">
        <w:t xml:space="preserve">Die Qualitätsmassnahmen bei der Erstellung der relevanten </w:t>
      </w:r>
      <w:r w:rsidR="00294F87" w:rsidRPr="00294F87">
        <w:t>Bedien- und Instandhaltungsvorgaben (z.B. Betriebsvorschriften)</w:t>
      </w:r>
    </w:p>
    <w:p w:rsidR="00EC53C4" w:rsidRDefault="00EC53C4" w:rsidP="00EC53C4">
      <w:pPr>
        <w:pStyle w:val="ueber4vorlage"/>
      </w:pPr>
      <w:r>
        <w:t>Im Rahmen der Erstellung der vorliegenden Vorlagen wurde ein Review durchgeführt. Die korrekte Einarbeitung der Reviewkommentare wurde durch die Qualitätsprüfung sichergestellt.</w:t>
      </w:r>
    </w:p>
    <w:p w:rsidR="00EC53C4" w:rsidRDefault="00EC53C4" w:rsidP="00EC53C4">
      <w:pPr>
        <w:pStyle w:val="ueber4vorlage"/>
      </w:pPr>
      <w:r>
        <w:t>Die korrekte Erfüllung der Umsetzung der einzelnen Forderungen wird im Rahmen der Validierung der vorliegenden Dokumente vorgenommen. Auf die Durchführung eines weiteren Reviews wird verzichtet.</w:t>
      </w:r>
    </w:p>
    <w:p w:rsidR="00EC53C4" w:rsidRPr="00CC7508" w:rsidRDefault="00EC53C4" w:rsidP="00EC53C4">
      <w:pPr>
        <w:pStyle w:val="ueber4vorlage"/>
      </w:pPr>
      <w:r>
        <w:t>Weitere Qualitätsmassnahmen werden bei der spezifischen Dokumentenerstellung durchgeführt.</w:t>
      </w:r>
    </w:p>
    <w:p w:rsidR="00EE21BF" w:rsidRPr="00566997" w:rsidRDefault="00EE21BF" w:rsidP="00876BBF">
      <w:pPr>
        <w:pStyle w:val="ueber2vorlage"/>
      </w:pPr>
      <w:bookmarkStart w:id="532" w:name="_Toc386640310"/>
      <w:bookmarkStart w:id="533" w:name="_Toc13744743"/>
      <w:r w:rsidRPr="00566997">
        <w:t>Organisationsstruktur</w:t>
      </w:r>
      <w:bookmarkEnd w:id="530"/>
      <w:bookmarkEnd w:id="531"/>
      <w:bookmarkEnd w:id="532"/>
      <w:bookmarkEnd w:id="533"/>
    </w:p>
    <w:p w:rsidR="0078163D" w:rsidRDefault="0078163D" w:rsidP="0078163D">
      <w:pPr>
        <w:pStyle w:val="ueber3vorlage"/>
      </w:pPr>
      <w:r>
        <w:t>Erstellung Sicherheitsnachweis II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66F31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66F31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347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Erstellung Sicherheitsnachweis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8743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Angabe, von welcher/n Personen/Organisationseinheiten der vorliegende Sicherheitsnachweis II erstellt wurde.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40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Review Sicherheitsnachweis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8743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Angabe, von welcher/n Personen/Organisationseinheiten der Sicherheitsnachweis II reviewt wurde.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B81AC4">
        <w:trPr>
          <w:cantSplit/>
          <w:trHeight w:val="265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2vorlage"/>
      </w:pPr>
      <w:bookmarkStart w:id="534" w:name="_Toc386640311"/>
      <w:bookmarkStart w:id="535" w:name="_Toc13744744"/>
      <w:bookmarkStart w:id="536" w:name="_Ref76779263"/>
      <w:bookmarkStart w:id="537" w:name="_Ref76779267"/>
      <w:bookmarkStart w:id="538" w:name="_Ref148711263"/>
      <w:bookmarkStart w:id="539" w:name="_Ref149968707"/>
      <w:bookmarkStart w:id="540" w:name="_Toc224970039"/>
      <w:r w:rsidRPr="00614B64">
        <w:lastRenderedPageBreak/>
        <w:t>Qualitätsplanung und Verfahren</w:t>
      </w:r>
      <w:bookmarkEnd w:id="534"/>
      <w:bookmarkEnd w:id="535"/>
    </w:p>
    <w:p w:rsidR="00E96D21" w:rsidRPr="00614B64" w:rsidRDefault="00E96D21" w:rsidP="0042676F">
      <w:pPr>
        <w:pStyle w:val="ueber3vorlage"/>
      </w:pPr>
      <w:bookmarkStart w:id="541" w:name="_Ref309908369"/>
      <w:bookmarkStart w:id="542" w:name="_Toc386640312"/>
      <w:bookmarkEnd w:id="536"/>
      <w:bookmarkEnd w:id="537"/>
      <w:bookmarkEnd w:id="538"/>
      <w:bookmarkEnd w:id="539"/>
      <w:bookmarkEnd w:id="540"/>
      <w:r w:rsidRPr="00614B64">
        <w:t>Qualitätsplanung und Verfahren bzgl. der Instandhaltung</w:t>
      </w:r>
      <w:r w:rsidR="00504D06">
        <w:t>sanleitungen</w:t>
      </w:r>
      <w:r w:rsidRPr="00614B64">
        <w:t xml:space="preserve"> der ETCS-Fahr</w:t>
      </w:r>
      <w:r w:rsidRPr="00614B64">
        <w:softHyphen/>
        <w:t>zeug</w:t>
      </w:r>
      <w:r w:rsidRPr="00614B64">
        <w:softHyphen/>
        <w:t>aus</w:t>
      </w:r>
      <w:r w:rsidRPr="00614B64">
        <w:softHyphen/>
        <w:t>rüstung</w:t>
      </w:r>
      <w:bookmarkEnd w:id="541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Qualitätsplanung für die Dokumentation </w:t>
            </w:r>
            <w:r w:rsidRPr="00F7309B">
              <w:rPr>
                <w:rFonts w:cs="Arial"/>
                <w:sz w:val="20"/>
              </w:rPr>
              <w:t xml:space="preserve">Instandhaltung der </w:t>
            </w:r>
            <w:r>
              <w:rPr>
                <w:rFonts w:cs="Arial"/>
                <w:sz w:val="20"/>
              </w:rPr>
              <w:t>ETCS-</w:t>
            </w:r>
            <w:r w:rsidRPr="00F7309B">
              <w:rPr>
                <w:rFonts w:cs="Arial"/>
                <w:sz w:val="20"/>
              </w:rPr>
              <w:t>Fahr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zeug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aus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8D442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Angabe/Beschreibung der Qualitätsmassnahmen, die auf Stufe Sicherheitsnachweis II für Qualitätsmassnahmen für die </w:t>
            </w:r>
            <w:r w:rsidRPr="00F7309B">
              <w:rPr>
                <w:rFonts w:cs="Arial"/>
                <w:sz w:val="20"/>
              </w:rPr>
              <w:t>Instandhaltung</w:t>
            </w:r>
            <w:r>
              <w:rPr>
                <w:rFonts w:cs="Arial"/>
                <w:sz w:val="20"/>
              </w:rPr>
              <w:t>sanleitungen</w:t>
            </w:r>
            <w:r w:rsidRPr="00F7309B">
              <w:rPr>
                <w:rFonts w:cs="Arial"/>
                <w:sz w:val="20"/>
              </w:rPr>
              <w:t xml:space="preserve"> der </w:t>
            </w:r>
            <w:r>
              <w:rPr>
                <w:rFonts w:cs="Arial"/>
                <w:sz w:val="20"/>
              </w:rPr>
              <w:t>ETCS-</w:t>
            </w:r>
            <w:r w:rsidRPr="00F7309B">
              <w:rPr>
                <w:rFonts w:cs="Arial"/>
                <w:sz w:val="20"/>
              </w:rPr>
              <w:t>Fahr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zeug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aus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rüstung</w:t>
            </w:r>
            <w:r>
              <w:rPr>
                <w:rFonts w:cs="Arial"/>
                <w:sz w:val="20"/>
              </w:rPr>
              <w:t xml:space="preserve"> durchgeführt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F548FF" w:rsidRDefault="00EE21BF" w:rsidP="00F548FF">
      <w:pPr>
        <w:pStyle w:val="ueber2vorlage"/>
      </w:pPr>
      <w:bookmarkStart w:id="543" w:name="_Ref444613112"/>
      <w:bookmarkStart w:id="544" w:name="_Toc13744745"/>
      <w:r w:rsidRPr="00614B64">
        <w:t>Spezifikation von Anforderungen</w:t>
      </w:r>
      <w:bookmarkEnd w:id="542"/>
      <w:bookmarkEnd w:id="543"/>
      <w:bookmarkEnd w:id="544"/>
      <w:r w:rsidRPr="00F548FF">
        <w:rPr>
          <w:rFonts w:cs="Arial"/>
          <w:sz w:val="22"/>
          <w:szCs w:val="22"/>
          <w:lang w:eastAsia="de-CH"/>
        </w:rPr>
        <w:t xml:space="preserve"> 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  <w:r w:rsidRPr="00F548FF">
              <w:rPr>
                <w:rFonts w:cs="Arial"/>
                <w:sz w:val="20"/>
              </w:rPr>
              <w:t>etriebliche</w:t>
            </w:r>
            <w:r>
              <w:rPr>
                <w:rFonts w:cs="Arial"/>
                <w:sz w:val="20"/>
              </w:rPr>
              <w:t xml:space="preserve">, </w:t>
            </w:r>
            <w:r w:rsidRPr="00F548FF">
              <w:rPr>
                <w:rFonts w:cs="Arial"/>
                <w:sz w:val="20"/>
              </w:rPr>
              <w:t>technische Anforderun</w:t>
            </w:r>
            <w:r>
              <w:rPr>
                <w:rFonts w:cs="Arial"/>
                <w:sz w:val="20"/>
              </w:rPr>
              <w:softHyphen/>
            </w:r>
            <w:r w:rsidRPr="00F548FF">
              <w:rPr>
                <w:rFonts w:cs="Arial"/>
                <w:sz w:val="20"/>
              </w:rPr>
              <w:t>gen und Anwendungsbedingungen für den Betrieb der Fahrzeuge mit ETCS (Eingangsdokumente)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04D0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Angaben, aus welchen Dokumenten die </w:t>
            </w:r>
            <w:r w:rsidRPr="00F548FF">
              <w:rPr>
                <w:rFonts w:cs="Arial"/>
                <w:sz w:val="20"/>
              </w:rPr>
              <w:t>betrieblichen und technischen Anforderungen und Anwendungsbedingungen für den Betrieb der Fahrzeuge mit ETCS (Eingangsdokumente)</w:t>
            </w:r>
            <w:r>
              <w:rPr>
                <w:rFonts w:cs="Arial"/>
                <w:sz w:val="20"/>
              </w:rPr>
              <w:t xml:space="preserve"> bestehen.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DD1A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D46C6C" w:rsidRDefault="00D46C6C" w:rsidP="00D46C6C">
      <w:pPr>
        <w:pStyle w:val="ueber2vorlage"/>
        <w:numPr>
          <w:ilvl w:val="0"/>
          <w:numId w:val="0"/>
        </w:numPr>
        <w:ind w:left="1021" w:hanging="1021"/>
      </w:pPr>
      <w:bookmarkStart w:id="545" w:name="_Ref142921096"/>
      <w:bookmarkStart w:id="546" w:name="_Ref142921138"/>
      <w:bookmarkStart w:id="547" w:name="_Toc224970047"/>
      <w:bookmarkStart w:id="548" w:name="_Toc386640313"/>
      <w:bookmarkStart w:id="549" w:name="_Ref444613114"/>
      <w:bookmarkStart w:id="550" w:name="_Ref455656267"/>
      <w:bookmarkStart w:id="551" w:name="_Ref142914644"/>
      <w:bookmarkStart w:id="552" w:name="_Toc224970041"/>
    </w:p>
    <w:p w:rsidR="00D46C6C" w:rsidRDefault="00D46C6C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EE21BF" w:rsidRPr="00F67708" w:rsidRDefault="00EE21BF" w:rsidP="00EE21BF">
      <w:pPr>
        <w:pStyle w:val="ueber2vorlage"/>
      </w:pPr>
      <w:bookmarkStart w:id="553" w:name="_Ref481064946"/>
      <w:bookmarkStart w:id="554" w:name="_Toc13744746"/>
      <w:r w:rsidRPr="00F67708">
        <w:lastRenderedPageBreak/>
        <w:t>Betrieb und Instandhaltung</w:t>
      </w:r>
      <w:bookmarkEnd w:id="545"/>
      <w:bookmarkEnd w:id="546"/>
      <w:bookmarkEnd w:id="547"/>
      <w:bookmarkEnd w:id="548"/>
      <w:bookmarkEnd w:id="549"/>
      <w:bookmarkEnd w:id="550"/>
      <w:bookmarkEnd w:id="553"/>
      <w:bookmarkEnd w:id="554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8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Prozesse Betrieb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D46C6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 für den Betrieb der Fahrzeuge</w:t>
            </w:r>
            <w:r w:rsidR="00D46C6C">
              <w:rPr>
                <w:rFonts w:cs="Arial"/>
                <w:sz w:val="20"/>
              </w:rPr>
              <w:t xml:space="preserve"> aus</w:t>
            </w:r>
            <w:r w:rsidR="007B49B7" w:rsidRPr="00D46C6C">
              <w:rPr>
                <w:rFonts w:cs="Arial"/>
                <w:sz w:val="20"/>
              </w:rPr>
              <w:t xml:space="preserve"> Sicht Fahrzeughalter</w:t>
            </w:r>
            <w:r w:rsidR="00377306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6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Prozesse Instandhaltung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D46C6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 für d</w:t>
            </w:r>
            <w:r w:rsidR="00D46C6C">
              <w:rPr>
                <w:rFonts w:cs="Arial"/>
                <w:sz w:val="20"/>
              </w:rPr>
              <w:t>ie Instandhaltung der Fahrzeuge aus</w:t>
            </w:r>
            <w:r w:rsidR="007B49B7" w:rsidRPr="00D46C6C">
              <w:rPr>
                <w:rFonts w:cs="Arial"/>
                <w:sz w:val="20"/>
              </w:rPr>
              <w:t xml:space="preserve"> Sicht Fahrzeughalter</w:t>
            </w:r>
            <w:r w:rsidR="00D46C6C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Ersatzteillogistik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636E98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</w:t>
            </w:r>
            <w:r w:rsidR="00636E98">
              <w:rPr>
                <w:rFonts w:cs="Arial"/>
                <w:sz w:val="20"/>
              </w:rPr>
              <w:t xml:space="preserve">Prozesse der Ersatzteillogistik aus </w:t>
            </w:r>
            <w:r w:rsidR="007B49B7" w:rsidRPr="00636E98">
              <w:rPr>
                <w:rFonts w:cs="Arial"/>
                <w:sz w:val="20"/>
              </w:rPr>
              <w:t>Sicht Fahrzeughalter</w:t>
            </w:r>
            <w:r w:rsidR="00636E98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3621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3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8484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Betrieb und Instandhaltung: Weitere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 im Zusammenhang mit dem Betrieb und Instandhaltung sind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3621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1B2F20" w:rsidRDefault="00EE21BF" w:rsidP="00EE21BF">
      <w:pPr>
        <w:pStyle w:val="ueber2vorlage"/>
      </w:pPr>
      <w:bookmarkStart w:id="555" w:name="_Toc444602562"/>
      <w:bookmarkStart w:id="556" w:name="_Toc444610575"/>
      <w:bookmarkStart w:id="557" w:name="_Toc444611791"/>
      <w:bookmarkStart w:id="558" w:name="_Toc444612967"/>
      <w:bookmarkStart w:id="559" w:name="_Toc444787021"/>
      <w:bookmarkStart w:id="560" w:name="_Toc444788600"/>
      <w:bookmarkStart w:id="561" w:name="_Ref142921142"/>
      <w:bookmarkStart w:id="562" w:name="_Toc224970048"/>
      <w:bookmarkStart w:id="563" w:name="_Ref355535543"/>
      <w:bookmarkStart w:id="564" w:name="_Ref364926694"/>
      <w:bookmarkStart w:id="565" w:name="_Toc386640314"/>
      <w:bookmarkStart w:id="566" w:name="_Toc13744747"/>
      <w:bookmarkEnd w:id="551"/>
      <w:bookmarkEnd w:id="552"/>
      <w:bookmarkEnd w:id="555"/>
      <w:bookmarkEnd w:id="556"/>
      <w:bookmarkEnd w:id="557"/>
      <w:bookmarkEnd w:id="558"/>
      <w:bookmarkEnd w:id="559"/>
      <w:bookmarkEnd w:id="560"/>
      <w:r w:rsidRPr="001B2F20">
        <w:t>Qualitätsüberwachung und Rückkopplung</w:t>
      </w:r>
      <w:bookmarkEnd w:id="561"/>
      <w:bookmarkEnd w:id="562"/>
      <w:bookmarkEnd w:id="563"/>
      <w:bookmarkEnd w:id="564"/>
      <w:bookmarkEnd w:id="565"/>
      <w:bookmarkEnd w:id="566"/>
    </w:p>
    <w:p w:rsidR="00EE21BF" w:rsidRPr="00614B64" w:rsidRDefault="00EE21BF" w:rsidP="00EE21BF">
      <w:pPr>
        <w:pStyle w:val="ueber3vorlage"/>
      </w:pPr>
      <w:bookmarkStart w:id="567" w:name="_Ref286234134"/>
      <w:r w:rsidRPr="00614B64">
        <w:t>Problemidentifikation im Betrieb</w:t>
      </w:r>
      <w:bookmarkEnd w:id="567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1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Meldefluss Lokpersonal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4472C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die die Behandlung der Meldungen des Eisenbahnverkehrsunternehmens (das die in diesem Sicherheitsnachweis II aufgeführten Fahrzeuge betreibt) </w:t>
            </w:r>
            <w:r w:rsidR="00AD795E">
              <w:rPr>
                <w:rFonts w:cs="Arial"/>
                <w:sz w:val="20"/>
              </w:rPr>
              <w:t xml:space="preserve">bzw. den Rückfluss der Meldungen zum Fahrzeughalter </w:t>
            </w:r>
            <w:r>
              <w:rPr>
                <w:rFonts w:cs="Arial"/>
                <w:sz w:val="20"/>
              </w:rPr>
              <w:t>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34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Meldefluss Streckenbetreiber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F4094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die die Behandlung der Meldungen der Streckenbetreiber</w:t>
            </w:r>
            <w:r w:rsidR="00AD795E">
              <w:rPr>
                <w:rFonts w:cs="Arial"/>
                <w:sz w:val="20"/>
              </w:rPr>
              <w:t xml:space="preserve"> bzw. den Rückfluss der Meldungen zum Fahrzeughalter</w:t>
            </w:r>
            <w:r>
              <w:rPr>
                <w:rFonts w:cs="Arial"/>
                <w:sz w:val="20"/>
              </w:rPr>
              <w:t xml:space="preserve"> 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3vorlage"/>
      </w:pPr>
      <w:bookmarkStart w:id="568" w:name="_Toc444602565"/>
      <w:bookmarkStart w:id="569" w:name="_Toc444610578"/>
      <w:bookmarkStart w:id="570" w:name="_Toc444611794"/>
      <w:bookmarkStart w:id="571" w:name="_Toc444602566"/>
      <w:bookmarkStart w:id="572" w:name="_Toc444610579"/>
      <w:bookmarkStart w:id="573" w:name="_Toc444611795"/>
      <w:bookmarkStart w:id="574" w:name="_Toc444602567"/>
      <w:bookmarkStart w:id="575" w:name="_Toc444610580"/>
      <w:bookmarkStart w:id="576" w:name="_Toc444611796"/>
      <w:bookmarkStart w:id="577" w:name="_Toc444602568"/>
      <w:bookmarkStart w:id="578" w:name="_Toc444610581"/>
      <w:bookmarkStart w:id="579" w:name="_Toc444611797"/>
      <w:bookmarkStart w:id="580" w:name="_Toc444602569"/>
      <w:bookmarkStart w:id="581" w:name="_Toc444610582"/>
      <w:bookmarkStart w:id="582" w:name="_Toc444611798"/>
      <w:bookmarkStart w:id="583" w:name="_Toc444602570"/>
      <w:bookmarkStart w:id="584" w:name="_Toc444610583"/>
      <w:bookmarkStart w:id="585" w:name="_Toc444611799"/>
      <w:bookmarkStart w:id="586" w:name="_Toc444602577"/>
      <w:bookmarkStart w:id="587" w:name="_Toc444610590"/>
      <w:bookmarkStart w:id="588" w:name="_Toc444611806"/>
      <w:bookmarkStart w:id="589" w:name="_Toc444602584"/>
      <w:bookmarkStart w:id="590" w:name="_Toc444610597"/>
      <w:bookmarkStart w:id="591" w:name="_Toc444611813"/>
      <w:bookmarkStart w:id="592" w:name="_Toc444602592"/>
      <w:bookmarkStart w:id="593" w:name="_Toc444610605"/>
      <w:bookmarkStart w:id="594" w:name="_Toc444611821"/>
      <w:bookmarkStart w:id="595" w:name="_Toc444602599"/>
      <w:bookmarkStart w:id="596" w:name="_Toc444610612"/>
      <w:bookmarkStart w:id="597" w:name="_Toc444611828"/>
      <w:bookmarkStart w:id="598" w:name="_Toc444602607"/>
      <w:bookmarkStart w:id="599" w:name="_Toc444610620"/>
      <w:bookmarkStart w:id="600" w:name="_Toc444611836"/>
      <w:bookmarkStart w:id="601" w:name="_Toc444602614"/>
      <w:bookmarkStart w:id="602" w:name="_Toc444610627"/>
      <w:bookmarkStart w:id="603" w:name="_Toc444611843"/>
      <w:bookmarkStart w:id="604" w:name="_Toc444602622"/>
      <w:bookmarkStart w:id="605" w:name="_Toc444610635"/>
      <w:bookmarkStart w:id="606" w:name="_Toc444611851"/>
      <w:bookmarkStart w:id="607" w:name="_Toc444602626"/>
      <w:bookmarkStart w:id="608" w:name="_Toc444610639"/>
      <w:bookmarkStart w:id="609" w:name="_Toc444611855"/>
      <w:bookmarkStart w:id="610" w:name="_Toc444602630"/>
      <w:bookmarkStart w:id="611" w:name="_Toc444610643"/>
      <w:bookmarkStart w:id="612" w:name="_Toc444611859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r w:rsidRPr="00614B64">
        <w:t>Problemidentifikation bei Instandhaltungsarbeiten an den Fahrzeugen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Meldefluss Instandhaltungspersonal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0B0A83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die die Behandlung der Meldungen des Instandhaltungspersonals </w:t>
            </w:r>
            <w:r w:rsidR="00AD795E">
              <w:rPr>
                <w:rFonts w:cs="Arial"/>
                <w:sz w:val="20"/>
              </w:rPr>
              <w:t xml:space="preserve">bzw. den Rückfluss der Meldungen zum Fahrzeughalter </w:t>
            </w:r>
            <w:r>
              <w:rPr>
                <w:rFonts w:cs="Arial"/>
                <w:sz w:val="20"/>
              </w:rPr>
              <w:t>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613" w:name="_Ref119467389"/>
      <w:bookmarkStart w:id="614" w:name="_Ref119467395"/>
      <w:bookmarkStart w:id="615" w:name="_Ref119568375"/>
      <w:bookmarkStart w:id="616" w:name="_Ref128904038"/>
      <w:bookmarkStart w:id="617" w:name="_Toc224970050"/>
      <w:bookmarkStart w:id="618" w:name="_Toc386640315"/>
      <w:bookmarkStart w:id="619" w:name="_Toc13744748"/>
      <w:r w:rsidRPr="00614B64">
        <w:t>Konfigurationsmanagement/Änderungssteuerung</w:t>
      </w:r>
      <w:bookmarkEnd w:id="613"/>
      <w:bookmarkEnd w:id="614"/>
      <w:bookmarkEnd w:id="615"/>
      <w:bookmarkEnd w:id="616"/>
      <w:bookmarkEnd w:id="617"/>
      <w:bookmarkEnd w:id="618"/>
      <w:bookmarkEnd w:id="619"/>
    </w:p>
    <w:p w:rsidR="00EE21BF" w:rsidRDefault="00EE21BF" w:rsidP="007620A7">
      <w:pPr>
        <w:pStyle w:val="ueber3vorlage"/>
      </w:pPr>
      <w:r w:rsidRPr="00614B64">
        <w:t>Konfigurationsmanagement der fahrzeugseitigen technischen Systeme</w:t>
      </w:r>
      <w:bookmarkStart w:id="620" w:name="_Toc444602637"/>
      <w:bookmarkStart w:id="621" w:name="_Toc444610650"/>
      <w:bookmarkStart w:id="622" w:name="_Toc444611866"/>
      <w:bookmarkStart w:id="623" w:name="_Toc444602638"/>
      <w:bookmarkStart w:id="624" w:name="_Toc444610651"/>
      <w:bookmarkStart w:id="625" w:name="_Toc444611867"/>
      <w:bookmarkStart w:id="626" w:name="_Toc444602639"/>
      <w:bookmarkStart w:id="627" w:name="_Toc444610652"/>
      <w:bookmarkStart w:id="628" w:name="_Toc444611868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8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B2F20">
            <w:pPr>
              <w:pStyle w:val="TextTabellen"/>
              <w:rPr>
                <w:rFonts w:cs="Arial"/>
                <w:sz w:val="20"/>
              </w:rPr>
            </w:pPr>
            <w:r w:rsidRPr="00E23C90">
              <w:rPr>
                <w:rFonts w:cs="Arial"/>
                <w:sz w:val="20"/>
              </w:rPr>
              <w:t>Konfigurationsmanagement</w:t>
            </w:r>
            <w:r>
              <w:rPr>
                <w:rFonts w:cs="Arial"/>
                <w:sz w:val="20"/>
              </w:rPr>
              <w:t xml:space="preserve"> ETCS-Fahrzeugausrüstung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0B0A83" w:rsidRPr="00CA1E8A" w:rsidRDefault="007D0151" w:rsidP="000B0A8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die das Konfigurationsmanagement </w:t>
            </w:r>
            <w:r w:rsidR="00AD795E">
              <w:rPr>
                <w:rFonts w:cs="Arial"/>
                <w:sz w:val="20"/>
              </w:rPr>
              <w:t xml:space="preserve">der Hardware und Software </w:t>
            </w:r>
            <w:r>
              <w:rPr>
                <w:rFonts w:cs="Arial"/>
                <w:sz w:val="20"/>
              </w:rPr>
              <w:t>der ETCS-Fahrzeugeinrichtung beschreiben.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52138C" w:rsidRDefault="0052138C" w:rsidP="0052138C">
      <w:pPr>
        <w:pStyle w:val="ueber3vorlage"/>
        <w:numPr>
          <w:ilvl w:val="0"/>
          <w:numId w:val="0"/>
        </w:numPr>
        <w:ind w:left="1021" w:hanging="1021"/>
      </w:pPr>
      <w:bookmarkStart w:id="629" w:name="_Toc444602641"/>
      <w:bookmarkStart w:id="630" w:name="_Toc444610654"/>
      <w:bookmarkStart w:id="631" w:name="_Toc444611870"/>
      <w:bookmarkStart w:id="632" w:name="_Ref129492059"/>
      <w:bookmarkEnd w:id="629"/>
      <w:bookmarkEnd w:id="630"/>
      <w:bookmarkEnd w:id="631"/>
    </w:p>
    <w:p w:rsidR="0052138C" w:rsidRDefault="0052138C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EE21BF" w:rsidRDefault="00EE21BF" w:rsidP="007620A7">
      <w:pPr>
        <w:pStyle w:val="ueber3vorlage"/>
      </w:pPr>
      <w:r w:rsidRPr="00614B64">
        <w:lastRenderedPageBreak/>
        <w:t xml:space="preserve">Konfigurationsmanagement der </w:t>
      </w:r>
      <w:bookmarkStart w:id="633" w:name="_Toc444602643"/>
      <w:bookmarkStart w:id="634" w:name="_Toc444610656"/>
      <w:bookmarkStart w:id="635" w:name="_Toc444611872"/>
      <w:bookmarkStart w:id="636" w:name="_Toc444602644"/>
      <w:bookmarkStart w:id="637" w:name="_Toc444610657"/>
      <w:bookmarkStart w:id="638" w:name="_Toc444611873"/>
      <w:bookmarkStart w:id="639" w:name="_Toc444602645"/>
      <w:bookmarkStart w:id="640" w:name="_Toc444610658"/>
      <w:bookmarkStart w:id="641" w:name="_Toc444611874"/>
      <w:bookmarkStart w:id="642" w:name="_Toc444602646"/>
      <w:bookmarkStart w:id="643" w:name="_Toc444610659"/>
      <w:bookmarkStart w:id="644" w:name="_Toc444611875"/>
      <w:bookmarkStart w:id="645" w:name="_Ref12906477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r w:rsidR="006069C1">
        <w:t>Bedienvorgaben für das Lokpersonal/Instandhaltungspersonal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9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B44767">
            <w:pPr>
              <w:pStyle w:val="TextTabellen"/>
              <w:rPr>
                <w:rFonts w:cs="Arial"/>
                <w:sz w:val="20"/>
              </w:rPr>
            </w:pPr>
            <w:r w:rsidRPr="00E23C90">
              <w:rPr>
                <w:rFonts w:cs="Arial"/>
                <w:sz w:val="20"/>
              </w:rPr>
              <w:t>Konfigurationsmanagement</w:t>
            </w:r>
            <w:r>
              <w:rPr>
                <w:rFonts w:cs="Arial"/>
                <w:sz w:val="20"/>
              </w:rPr>
              <w:t xml:space="preserve"> Bedienanleitungen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mit denen das Konfigurationsmanagement der Betriebsvorschriften für die Bedienung des Fahrzeuges gewährleistet wird.</w:t>
            </w:r>
            <w:r w:rsidR="00EC53C4">
              <w:rPr>
                <w:rFonts w:cs="Arial"/>
                <w:sz w:val="20"/>
              </w:rPr>
              <w:t xml:space="preserve"> Dies betrifft insbesondere:</w:t>
            </w:r>
          </w:p>
          <w:p w:rsidR="007D0151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Die </w:t>
            </w:r>
            <w:r w:rsidR="007D0151">
              <w:rPr>
                <w:rFonts w:cs="Arial"/>
                <w:sz w:val="20"/>
              </w:rPr>
              <w:t>Aktualisierung</w:t>
            </w:r>
            <w:r>
              <w:rPr>
                <w:rFonts w:cs="Arial"/>
                <w:sz w:val="20"/>
              </w:rPr>
              <w:t xml:space="preserve"> der Betriebsvorschriften</w:t>
            </w:r>
          </w:p>
          <w:p w:rsidR="007D0151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Die </w:t>
            </w:r>
            <w:r w:rsidR="007D0151">
              <w:rPr>
                <w:rFonts w:cs="Arial"/>
                <w:sz w:val="20"/>
              </w:rPr>
              <w:t>Freigabe</w:t>
            </w:r>
            <w:r>
              <w:rPr>
                <w:rFonts w:cs="Arial"/>
                <w:sz w:val="20"/>
              </w:rPr>
              <w:t xml:space="preserve"> der Betriebsvorschriften</w:t>
            </w:r>
          </w:p>
          <w:p w:rsidR="007D0151" w:rsidRPr="00CA1E8A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Die </w:t>
            </w:r>
            <w:r w:rsidR="007D0151">
              <w:rPr>
                <w:rFonts w:cs="Arial"/>
                <w:sz w:val="20"/>
              </w:rPr>
              <w:t xml:space="preserve">Verteilung </w:t>
            </w:r>
            <w:r>
              <w:rPr>
                <w:rFonts w:cs="Arial"/>
                <w:sz w:val="20"/>
              </w:rPr>
              <w:t xml:space="preserve">der Betriebsvorschriften </w:t>
            </w:r>
            <w:r w:rsidR="007D0151">
              <w:rPr>
                <w:rFonts w:cs="Arial"/>
                <w:sz w:val="20"/>
              </w:rPr>
              <w:t>an EVU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9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B2F20">
            <w:pPr>
              <w:pStyle w:val="TextTabellen"/>
              <w:rPr>
                <w:rFonts w:cs="Arial"/>
                <w:sz w:val="20"/>
              </w:rPr>
            </w:pPr>
            <w:r w:rsidRPr="00E23C90">
              <w:rPr>
                <w:rFonts w:cs="Arial"/>
                <w:sz w:val="20"/>
              </w:rPr>
              <w:t>Konfigurationsmanagement</w:t>
            </w:r>
            <w:r>
              <w:rPr>
                <w:rFonts w:cs="Arial"/>
                <w:sz w:val="20"/>
              </w:rPr>
              <w:t xml:space="preserve"> Instand</w:t>
            </w:r>
            <w:r>
              <w:rPr>
                <w:rFonts w:cs="Arial"/>
                <w:sz w:val="20"/>
              </w:rPr>
              <w:softHyphen/>
              <w:t>haltungsvorschriften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mit denen das Konfigurationsmanagement der Instandhaltungsvorschriften gewährleistet wird.</w:t>
            </w:r>
          </w:p>
          <w:p w:rsidR="00EC53C4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Aktualisierung der Instandhaltungsvorschriften</w:t>
            </w:r>
          </w:p>
          <w:p w:rsidR="00EC53C4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Freigabe der Instandhaltungsvorschriften</w:t>
            </w:r>
          </w:p>
          <w:p w:rsidR="007D0151" w:rsidRPr="00CA1E8A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Verteilung der Instandhaltungsvorschriften an die Instandhaltungsstellen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AF39AC">
        <w:trPr>
          <w:cantSplit/>
          <w:trHeight w:val="453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646" w:name="_Ref142921155"/>
      <w:bookmarkStart w:id="647" w:name="_Ref149506332"/>
      <w:bookmarkStart w:id="648" w:name="_Toc224970051"/>
      <w:bookmarkStart w:id="649" w:name="_Toc386640316"/>
      <w:bookmarkStart w:id="650" w:name="_Toc13744749"/>
      <w:bookmarkEnd w:id="645"/>
      <w:r w:rsidRPr="00614B64">
        <w:t>Mitarbeiterkompetenz und Ausbildung</w:t>
      </w:r>
      <w:bookmarkEnd w:id="646"/>
      <w:bookmarkEnd w:id="647"/>
      <w:bookmarkEnd w:id="648"/>
      <w:bookmarkEnd w:id="649"/>
      <w:bookmarkEnd w:id="650"/>
    </w:p>
    <w:p w:rsidR="00257634" w:rsidRDefault="00257634" w:rsidP="00257634">
      <w:pPr>
        <w:pStyle w:val="ueber3vorlage"/>
      </w:pPr>
      <w:bookmarkStart w:id="651" w:name="_Toc444602649"/>
      <w:bookmarkStart w:id="652" w:name="_Toc444610662"/>
      <w:bookmarkStart w:id="653" w:name="_Toc444611878"/>
      <w:bookmarkStart w:id="654" w:name="_Toc444602650"/>
      <w:bookmarkStart w:id="655" w:name="_Toc444610663"/>
      <w:bookmarkStart w:id="656" w:name="_Toc444611879"/>
      <w:bookmarkStart w:id="657" w:name="_Toc444602651"/>
      <w:bookmarkStart w:id="658" w:name="_Toc444610664"/>
      <w:bookmarkStart w:id="659" w:name="_Toc444611880"/>
      <w:bookmarkStart w:id="660" w:name="_Toc444602652"/>
      <w:bookmarkStart w:id="661" w:name="_Toc444610665"/>
      <w:bookmarkStart w:id="662" w:name="_Toc444611881"/>
      <w:bookmarkStart w:id="663" w:name="_Toc444602659"/>
      <w:bookmarkStart w:id="664" w:name="_Toc444610672"/>
      <w:bookmarkStart w:id="665" w:name="_Toc444611888"/>
      <w:bookmarkStart w:id="666" w:name="_Toc444602666"/>
      <w:bookmarkStart w:id="667" w:name="_Toc444610679"/>
      <w:bookmarkStart w:id="668" w:name="_Toc444611895"/>
      <w:bookmarkStart w:id="669" w:name="_Toc444602674"/>
      <w:bookmarkStart w:id="670" w:name="_Toc444610687"/>
      <w:bookmarkStart w:id="671" w:name="_Toc444611903"/>
      <w:bookmarkStart w:id="672" w:name="_Toc444602681"/>
      <w:bookmarkStart w:id="673" w:name="_Toc444610694"/>
      <w:bookmarkStart w:id="674" w:name="_Toc444611910"/>
      <w:bookmarkStart w:id="675" w:name="_Toc444602689"/>
      <w:bookmarkStart w:id="676" w:name="_Toc444610702"/>
      <w:bookmarkStart w:id="677" w:name="_Toc444611918"/>
      <w:bookmarkStart w:id="678" w:name="_Toc444602696"/>
      <w:bookmarkStart w:id="679" w:name="_Toc444610709"/>
      <w:bookmarkStart w:id="680" w:name="_Toc444611925"/>
      <w:bookmarkStart w:id="681" w:name="_Toc444602704"/>
      <w:bookmarkStart w:id="682" w:name="_Toc444610717"/>
      <w:bookmarkStart w:id="683" w:name="_Toc444611933"/>
      <w:bookmarkStart w:id="684" w:name="_Toc444602708"/>
      <w:bookmarkStart w:id="685" w:name="_Toc444610721"/>
      <w:bookmarkStart w:id="686" w:name="_Toc444611937"/>
      <w:bookmarkStart w:id="687" w:name="_Toc444602712"/>
      <w:bookmarkStart w:id="688" w:name="_Toc444610725"/>
      <w:bookmarkStart w:id="689" w:name="_Toc444611941"/>
      <w:bookmarkStart w:id="690" w:name="_Toc444602717"/>
      <w:bookmarkStart w:id="691" w:name="_Toc444610730"/>
      <w:bookmarkStart w:id="692" w:name="_Toc444611946"/>
      <w:bookmarkStart w:id="693" w:name="_Toc444602718"/>
      <w:bookmarkStart w:id="694" w:name="_Toc444610731"/>
      <w:bookmarkStart w:id="695" w:name="_Toc444611947"/>
      <w:bookmarkStart w:id="696" w:name="_Toc444602719"/>
      <w:bookmarkStart w:id="697" w:name="_Toc444610732"/>
      <w:bookmarkStart w:id="698" w:name="_Toc444611948"/>
      <w:bookmarkStart w:id="699" w:name="_Toc444602720"/>
      <w:bookmarkStart w:id="700" w:name="_Toc444610733"/>
      <w:bookmarkStart w:id="701" w:name="_Toc444611949"/>
      <w:bookmarkStart w:id="702" w:name="_Toc444602721"/>
      <w:bookmarkStart w:id="703" w:name="_Toc444610734"/>
      <w:bookmarkStart w:id="704" w:name="_Toc444611950"/>
      <w:bookmarkStart w:id="705" w:name="_Toc444602722"/>
      <w:bookmarkStart w:id="706" w:name="_Toc444610735"/>
      <w:bookmarkStart w:id="707" w:name="_Toc444611951"/>
      <w:bookmarkStart w:id="708" w:name="_Toc444602723"/>
      <w:bookmarkStart w:id="709" w:name="_Toc444610736"/>
      <w:bookmarkStart w:id="710" w:name="_Toc444611952"/>
      <w:bookmarkStart w:id="711" w:name="_Toc444602724"/>
      <w:bookmarkStart w:id="712" w:name="_Toc444610737"/>
      <w:bookmarkStart w:id="713" w:name="_Toc444611953"/>
      <w:bookmarkStart w:id="714" w:name="_Toc444602725"/>
      <w:bookmarkStart w:id="715" w:name="_Toc444610738"/>
      <w:bookmarkStart w:id="716" w:name="_Toc444611954"/>
      <w:bookmarkStart w:id="717" w:name="_Toc444602726"/>
      <w:bookmarkStart w:id="718" w:name="_Toc444610739"/>
      <w:bookmarkStart w:id="719" w:name="_Toc444611955"/>
      <w:bookmarkStart w:id="720" w:name="_Toc444602727"/>
      <w:bookmarkStart w:id="721" w:name="_Toc444610740"/>
      <w:bookmarkStart w:id="722" w:name="_Toc444611956"/>
      <w:bookmarkStart w:id="723" w:name="_Toc444602728"/>
      <w:bookmarkStart w:id="724" w:name="_Toc444610741"/>
      <w:bookmarkStart w:id="725" w:name="_Toc444611957"/>
      <w:bookmarkStart w:id="726" w:name="_Ref290807906"/>
      <w:bookmarkStart w:id="727" w:name="_Ref135640411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r>
        <w:t>Instandhaltungspersonals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bookmarkEnd w:id="726"/>
          <w:bookmarkEnd w:id="727"/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6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Prozess Ausbildung </w:t>
            </w:r>
            <w:r w:rsidRPr="001B2F20">
              <w:rPr>
                <w:rFonts w:cs="Arial"/>
                <w:sz w:val="20"/>
              </w:rPr>
              <w:t>Instandhaltungspersonal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nach denen das </w:t>
            </w:r>
            <w:r w:rsidRPr="001B2F20">
              <w:rPr>
                <w:rFonts w:cs="Arial"/>
                <w:sz w:val="20"/>
              </w:rPr>
              <w:t>Instandhaltungspersonal</w:t>
            </w:r>
            <w:r>
              <w:rPr>
                <w:rFonts w:cs="Arial"/>
                <w:sz w:val="20"/>
              </w:rPr>
              <w:t xml:space="preserve"> ausgebildet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C173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Durchführung Aus</w:t>
            </w:r>
            <w:r>
              <w:rPr>
                <w:rFonts w:cs="Arial"/>
                <w:sz w:val="20"/>
              </w:rPr>
              <w:softHyphen/>
              <w:t xml:space="preserve">bildung </w:t>
            </w:r>
            <w:r w:rsidRPr="001B2F20">
              <w:rPr>
                <w:rFonts w:cs="Arial"/>
                <w:sz w:val="20"/>
              </w:rPr>
              <w:t>Instandhaltungspersonal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zur Person/Organisationseinheit, die die Ausbildung des Instandhaltungspersonals durchführt.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7620A7">
      <w:pPr>
        <w:pStyle w:val="ueber3vorlage"/>
      </w:pPr>
      <w:bookmarkStart w:id="728" w:name="_Toc444602730"/>
      <w:bookmarkStart w:id="729" w:name="_Toc444610743"/>
      <w:bookmarkStart w:id="730" w:name="_Toc444611959"/>
      <w:bookmarkStart w:id="731" w:name="_Toc444602731"/>
      <w:bookmarkStart w:id="732" w:name="_Toc444610744"/>
      <w:bookmarkStart w:id="733" w:name="_Toc444611960"/>
      <w:bookmarkStart w:id="734" w:name="_Toc444602732"/>
      <w:bookmarkStart w:id="735" w:name="_Toc444610745"/>
      <w:bookmarkStart w:id="736" w:name="_Toc444611961"/>
      <w:bookmarkStart w:id="737" w:name="_Toc444602733"/>
      <w:bookmarkStart w:id="738" w:name="_Toc444610746"/>
      <w:bookmarkStart w:id="739" w:name="_Toc444611962"/>
      <w:bookmarkStart w:id="740" w:name="_Toc444602734"/>
      <w:bookmarkStart w:id="741" w:name="_Toc444610747"/>
      <w:bookmarkStart w:id="742" w:name="_Toc444611963"/>
      <w:bookmarkStart w:id="743" w:name="_Toc444602735"/>
      <w:bookmarkStart w:id="744" w:name="_Toc444610748"/>
      <w:bookmarkStart w:id="745" w:name="_Toc444611964"/>
      <w:bookmarkStart w:id="746" w:name="_Toc444602736"/>
      <w:bookmarkStart w:id="747" w:name="_Toc444610749"/>
      <w:bookmarkStart w:id="748" w:name="_Toc444611965"/>
      <w:bookmarkStart w:id="749" w:name="_Toc444602737"/>
      <w:bookmarkStart w:id="750" w:name="_Toc444610750"/>
      <w:bookmarkStart w:id="751" w:name="_Toc444611966"/>
      <w:bookmarkStart w:id="752" w:name="_Toc444602738"/>
      <w:bookmarkStart w:id="753" w:name="_Toc444610751"/>
      <w:bookmarkStart w:id="754" w:name="_Toc444611967"/>
      <w:bookmarkStart w:id="755" w:name="_Toc444602739"/>
      <w:bookmarkStart w:id="756" w:name="_Toc444610752"/>
      <w:bookmarkStart w:id="757" w:name="_Toc444611968"/>
      <w:bookmarkStart w:id="758" w:name="_Toc444602740"/>
      <w:bookmarkStart w:id="759" w:name="_Toc444610753"/>
      <w:bookmarkStart w:id="760" w:name="_Toc444611969"/>
      <w:bookmarkStart w:id="761" w:name="_Toc444602741"/>
      <w:bookmarkStart w:id="762" w:name="_Toc444610754"/>
      <w:bookmarkStart w:id="763" w:name="_Toc444611970"/>
      <w:bookmarkStart w:id="764" w:name="_Toc444602742"/>
      <w:bookmarkStart w:id="765" w:name="_Toc444610755"/>
      <w:bookmarkStart w:id="766" w:name="_Toc444611971"/>
      <w:bookmarkStart w:id="767" w:name="_Toc444602743"/>
      <w:bookmarkStart w:id="768" w:name="_Toc444610756"/>
      <w:bookmarkStart w:id="769" w:name="_Toc444611972"/>
      <w:bookmarkStart w:id="770" w:name="_Toc444602744"/>
      <w:bookmarkStart w:id="771" w:name="_Toc444610757"/>
      <w:bookmarkStart w:id="772" w:name="_Toc444611973"/>
      <w:bookmarkStart w:id="773" w:name="_Toc444602745"/>
      <w:bookmarkStart w:id="774" w:name="_Toc444610758"/>
      <w:bookmarkStart w:id="775" w:name="_Toc444611974"/>
      <w:bookmarkStart w:id="776" w:name="_Toc444602746"/>
      <w:bookmarkStart w:id="777" w:name="_Toc444610759"/>
      <w:bookmarkStart w:id="778" w:name="_Toc444611975"/>
      <w:bookmarkStart w:id="779" w:name="_Toc444602747"/>
      <w:bookmarkStart w:id="780" w:name="_Toc444610760"/>
      <w:bookmarkStart w:id="781" w:name="_Toc444611976"/>
      <w:bookmarkStart w:id="782" w:name="_Toc444602748"/>
      <w:bookmarkStart w:id="783" w:name="_Toc444610761"/>
      <w:bookmarkStart w:id="784" w:name="_Toc444611977"/>
      <w:bookmarkStart w:id="785" w:name="_Toc444602749"/>
      <w:bookmarkStart w:id="786" w:name="_Toc444610762"/>
      <w:bookmarkStart w:id="787" w:name="_Toc444611978"/>
      <w:bookmarkStart w:id="788" w:name="_Toc444602750"/>
      <w:bookmarkStart w:id="789" w:name="_Toc444610763"/>
      <w:bookmarkStart w:id="790" w:name="_Toc444611979"/>
      <w:bookmarkStart w:id="791" w:name="_Toc444602751"/>
      <w:bookmarkStart w:id="792" w:name="_Toc444610764"/>
      <w:bookmarkStart w:id="793" w:name="_Toc444611980"/>
      <w:bookmarkStart w:id="794" w:name="_Toc444602752"/>
      <w:bookmarkStart w:id="795" w:name="_Toc444610765"/>
      <w:bookmarkStart w:id="796" w:name="_Toc444611981"/>
      <w:bookmarkStart w:id="797" w:name="_Toc444602753"/>
      <w:bookmarkStart w:id="798" w:name="_Toc444610766"/>
      <w:bookmarkStart w:id="799" w:name="_Toc444611982"/>
      <w:bookmarkStart w:id="800" w:name="_Toc444602754"/>
      <w:bookmarkStart w:id="801" w:name="_Toc444610767"/>
      <w:bookmarkStart w:id="802" w:name="_Toc444611983"/>
      <w:bookmarkStart w:id="803" w:name="_Toc444602755"/>
      <w:bookmarkStart w:id="804" w:name="_Toc444610768"/>
      <w:bookmarkStart w:id="805" w:name="_Toc444611984"/>
      <w:bookmarkStart w:id="806" w:name="_Toc444602756"/>
      <w:bookmarkStart w:id="807" w:name="_Toc444610769"/>
      <w:bookmarkStart w:id="808" w:name="_Toc444611985"/>
      <w:bookmarkStart w:id="809" w:name="_Toc444602757"/>
      <w:bookmarkStart w:id="810" w:name="_Toc444610770"/>
      <w:bookmarkStart w:id="811" w:name="_Toc444611986"/>
      <w:bookmarkStart w:id="812" w:name="_Toc444602758"/>
      <w:bookmarkStart w:id="813" w:name="_Toc444610771"/>
      <w:bookmarkStart w:id="814" w:name="_Toc444611987"/>
      <w:bookmarkStart w:id="815" w:name="_Toc444602759"/>
      <w:bookmarkStart w:id="816" w:name="_Toc444610772"/>
      <w:bookmarkStart w:id="817" w:name="_Toc444611988"/>
      <w:bookmarkStart w:id="818" w:name="_Toc444602760"/>
      <w:bookmarkStart w:id="819" w:name="_Toc444610773"/>
      <w:bookmarkStart w:id="820" w:name="_Toc444611989"/>
      <w:bookmarkStart w:id="821" w:name="_Toc444602761"/>
      <w:bookmarkStart w:id="822" w:name="_Toc444610774"/>
      <w:bookmarkStart w:id="823" w:name="_Toc444611990"/>
      <w:bookmarkStart w:id="824" w:name="_Toc444602762"/>
      <w:bookmarkStart w:id="825" w:name="_Toc444610775"/>
      <w:bookmarkStart w:id="826" w:name="_Toc444611991"/>
      <w:bookmarkStart w:id="827" w:name="_Toc444602763"/>
      <w:bookmarkStart w:id="828" w:name="_Toc444610776"/>
      <w:bookmarkStart w:id="829" w:name="_Toc444611992"/>
      <w:bookmarkStart w:id="830" w:name="_Toc444602764"/>
      <w:bookmarkStart w:id="831" w:name="_Toc444610777"/>
      <w:bookmarkStart w:id="832" w:name="_Toc444611993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r w:rsidRPr="00614B64">
        <w:t>Systembetreuung</w:t>
      </w:r>
      <w:bookmarkStart w:id="833" w:name="_Toc444602766"/>
      <w:bookmarkStart w:id="834" w:name="_Toc444610779"/>
      <w:bookmarkStart w:id="835" w:name="_Toc444611995"/>
      <w:bookmarkEnd w:id="833"/>
      <w:bookmarkEnd w:id="834"/>
      <w:bookmarkEnd w:id="835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1B2F20">
              <w:rPr>
                <w:rFonts w:cs="Arial"/>
                <w:sz w:val="20"/>
              </w:rPr>
              <w:t>Systembetreuung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Organisationseinheit, die die Systembetreuung der ETCS-Fahrzeugaus</w:t>
            </w:r>
            <w:r>
              <w:rPr>
                <w:rFonts w:cs="Arial"/>
                <w:sz w:val="20"/>
              </w:rPr>
              <w:softHyphen/>
              <w:t>rüs</w:t>
            </w:r>
            <w:r>
              <w:rPr>
                <w:rFonts w:cs="Arial"/>
                <w:sz w:val="20"/>
              </w:rPr>
              <w:softHyphen/>
              <w:t>tung durchführt.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CD13CE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="007D0151"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Datum,</w:t>
            </w:r>
            <w:r w:rsidR="007D0151" w:rsidRPr="00845E4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836" w:name="_Toc444602768"/>
      <w:bookmarkStart w:id="837" w:name="_Toc444610781"/>
      <w:bookmarkStart w:id="838" w:name="_Toc444611997"/>
      <w:bookmarkStart w:id="839" w:name="_Toc444612971"/>
      <w:bookmarkStart w:id="840" w:name="_Toc444787025"/>
      <w:bookmarkStart w:id="841" w:name="_Toc444788604"/>
      <w:bookmarkStart w:id="842" w:name="_Ref354122947"/>
      <w:bookmarkStart w:id="843" w:name="_Toc386640317"/>
      <w:bookmarkStart w:id="844" w:name="_Toc13744750"/>
      <w:bookmarkEnd w:id="836"/>
      <w:bookmarkEnd w:id="837"/>
      <w:bookmarkEnd w:id="838"/>
      <w:bookmarkEnd w:id="839"/>
      <w:bookmarkEnd w:id="840"/>
      <w:bookmarkEnd w:id="841"/>
      <w:r w:rsidRPr="00614B64">
        <w:t>Qualitätsaudits</w:t>
      </w:r>
      <w:bookmarkEnd w:id="842"/>
      <w:bookmarkEnd w:id="843"/>
      <w:bookmarkEnd w:id="844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bookmarkStart w:id="845" w:name="_Ref142921162"/>
            <w:bookmarkStart w:id="846" w:name="_Toc224970053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32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453964">
              <w:rPr>
                <w:rFonts w:cs="Arial"/>
                <w:sz w:val="20"/>
              </w:rPr>
              <w:t>Qualitätskontrolle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Massnahmen, die zur </w:t>
            </w:r>
            <w:r w:rsidRPr="00453964">
              <w:rPr>
                <w:rFonts w:cs="Arial"/>
                <w:sz w:val="20"/>
              </w:rPr>
              <w:t xml:space="preserve">Qualitätskontrolle </w:t>
            </w:r>
            <w:r>
              <w:rPr>
                <w:rFonts w:cs="Arial"/>
                <w:sz w:val="20"/>
              </w:rPr>
              <w:t xml:space="preserve">der Instandhaltung </w:t>
            </w:r>
            <w:r w:rsidRPr="00453964">
              <w:rPr>
                <w:rFonts w:cs="Arial"/>
                <w:sz w:val="20"/>
              </w:rPr>
              <w:t>durchgeführt</w:t>
            </w:r>
            <w:r>
              <w:rPr>
                <w:rFonts w:cs="Arial"/>
                <w:sz w:val="20"/>
              </w:rPr>
              <w:t xml:space="preserve">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54397A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847" w:name="_Toc444787027"/>
      <w:bookmarkStart w:id="848" w:name="_Toc444788606"/>
      <w:bookmarkStart w:id="849" w:name="_Ref323549549"/>
      <w:bookmarkStart w:id="850" w:name="_Ref355533652"/>
      <w:bookmarkStart w:id="851" w:name="_Toc386640318"/>
      <w:bookmarkStart w:id="852" w:name="_Toc13744751"/>
      <w:bookmarkEnd w:id="847"/>
      <w:bookmarkEnd w:id="848"/>
      <w:r w:rsidRPr="00614B64">
        <w:t>Ausserbetriebnahme und Entsorgung</w:t>
      </w:r>
      <w:bookmarkEnd w:id="849"/>
      <w:bookmarkEnd w:id="850"/>
      <w:bookmarkEnd w:id="851"/>
      <w:bookmarkEnd w:id="852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0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1B2F20">
              <w:rPr>
                <w:rFonts w:cs="Arial"/>
                <w:sz w:val="20"/>
              </w:rPr>
              <w:t>Ausserbetriebnah</w:t>
            </w:r>
            <w:r>
              <w:rPr>
                <w:rFonts w:cs="Arial"/>
                <w:sz w:val="20"/>
              </w:rPr>
              <w:softHyphen/>
            </w:r>
            <w:r w:rsidRPr="001B2F20">
              <w:rPr>
                <w:rFonts w:cs="Arial"/>
                <w:sz w:val="20"/>
              </w:rPr>
              <w:t>me und Entsorgung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mit denen die </w:t>
            </w:r>
            <w:r w:rsidRPr="007620A7">
              <w:rPr>
                <w:rFonts w:cs="Arial"/>
                <w:sz w:val="20"/>
              </w:rPr>
              <w:t>Ausserbetriebnahme und Entsorgung</w:t>
            </w:r>
            <w:r>
              <w:rPr>
                <w:rFonts w:cs="Arial"/>
                <w:sz w:val="20"/>
              </w:rPr>
              <w:t xml:space="preserve"> der ETCS-Fahrzeugausrüstung durchgeführt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1vorlage"/>
        <w:pageBreakBefore/>
      </w:pPr>
      <w:bookmarkStart w:id="853" w:name="_Toc224970054"/>
      <w:bookmarkStart w:id="854" w:name="_Toc386640319"/>
      <w:bookmarkStart w:id="855" w:name="_Ref8971336"/>
      <w:bookmarkStart w:id="856" w:name="_Toc13744752"/>
      <w:bookmarkEnd w:id="845"/>
      <w:bookmarkEnd w:id="846"/>
      <w:r w:rsidRPr="00614B64">
        <w:lastRenderedPageBreak/>
        <w:t>Sicherheitsmanagementbericht</w:t>
      </w:r>
      <w:bookmarkEnd w:id="853"/>
      <w:bookmarkEnd w:id="854"/>
      <w:bookmarkEnd w:id="855"/>
      <w:bookmarkEnd w:id="856"/>
    </w:p>
    <w:p w:rsidR="00EE21BF" w:rsidRPr="00614B64" w:rsidRDefault="00EE21BF" w:rsidP="00EE21BF">
      <w:pPr>
        <w:pStyle w:val="ueber2vorlage"/>
      </w:pPr>
      <w:bookmarkStart w:id="857" w:name="_Ref119576336"/>
      <w:bookmarkStart w:id="858" w:name="_Toc224970055"/>
      <w:bookmarkStart w:id="859" w:name="_Toc386640320"/>
      <w:bookmarkStart w:id="860" w:name="_Toc13744753"/>
      <w:r w:rsidRPr="00614B64">
        <w:t>Sicherheitslebenszyklus</w:t>
      </w:r>
      <w:bookmarkEnd w:id="857"/>
      <w:bookmarkEnd w:id="858"/>
      <w:bookmarkEnd w:id="859"/>
      <w:bookmarkEnd w:id="860"/>
    </w:p>
    <w:p w:rsidR="00EE21BF" w:rsidRPr="00614B64" w:rsidRDefault="00EE21BF" w:rsidP="00EE21BF">
      <w:pPr>
        <w:pStyle w:val="ueber4vorlage"/>
        <w:jc w:val="both"/>
      </w:pPr>
      <w:r w:rsidRPr="00614B64">
        <w:t xml:space="preserve">Der Sicherheitszyklus richtet sich nach den in EN 50126 </w:t>
      </w:r>
      <w:r w:rsidRPr="00614B64">
        <w:fldChar w:fldCharType="begin"/>
      </w:r>
      <w:r w:rsidRPr="00614B64">
        <w:instrText xml:space="preserve"> REF _Ref303664093 \r \h  \* MERGEFORMAT </w:instrText>
      </w:r>
      <w:r w:rsidRPr="00614B64">
        <w:fldChar w:fldCharType="separate"/>
      </w:r>
      <w:r w:rsidR="00551A74">
        <w:t>[1]</w:t>
      </w:r>
      <w:r w:rsidRPr="00614B64">
        <w:fldChar w:fldCharType="end"/>
      </w:r>
      <w:r w:rsidR="0093549C">
        <w:t xml:space="preserve"> </w:t>
      </w:r>
      <w:r w:rsidRPr="00614B64">
        <w:t>beschriebenen Phasen.</w:t>
      </w:r>
    </w:p>
    <w:p w:rsidR="00EE21BF" w:rsidRPr="00614B64" w:rsidRDefault="00EE21BF" w:rsidP="00EE21BF">
      <w:pPr>
        <w:pStyle w:val="ueber2vorlage"/>
      </w:pPr>
      <w:bookmarkStart w:id="861" w:name="_Ref118544748"/>
      <w:bookmarkStart w:id="862" w:name="_Toc224970056"/>
      <w:bookmarkStart w:id="863" w:name="_Toc386640321"/>
      <w:bookmarkStart w:id="864" w:name="_Toc13744754"/>
      <w:r w:rsidRPr="00614B64">
        <w:t>Sicherheitsorganisation</w:t>
      </w:r>
      <w:bookmarkEnd w:id="861"/>
      <w:bookmarkEnd w:id="862"/>
      <w:bookmarkEnd w:id="863"/>
      <w:bookmarkEnd w:id="864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78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1B2F20">
              <w:rPr>
                <w:rFonts w:cs="Arial"/>
                <w:sz w:val="20"/>
              </w:rPr>
              <w:t>Sicherheitsorganisation</w:t>
            </w:r>
            <w:r>
              <w:rPr>
                <w:rFonts w:cs="Arial"/>
                <w:sz w:val="20"/>
              </w:rPr>
              <w:t xml:space="preserve"> Erstellung Sicherheitsnachweis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der Sicherheitsorganisation (Sicherheitsplan).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13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Unabhängigkeit der Rollen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der Massnahmen/Prozesse, mit denen sichergestellt wird, dass die Unabhängigkeit der verschiedenen Rollen gewährleistet ist.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2733BE" w:rsidRPr="00676E62" w:rsidTr="00292DE3">
        <w:trPr>
          <w:cantSplit/>
          <w:trHeight w:val="133"/>
          <w:jc w:val="right"/>
        </w:trPr>
        <w:tc>
          <w:tcPr>
            <w:tcW w:w="567" w:type="dxa"/>
            <w:vMerge w:val="restart"/>
          </w:tcPr>
          <w:p w:rsidR="002733BE" w:rsidRDefault="002733BE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2733BE" w:rsidRPr="00375D75" w:rsidRDefault="002733BE" w:rsidP="00292DE3">
            <w:pPr>
              <w:pStyle w:val="TextTabellen"/>
              <w:rPr>
                <w:rFonts w:cs="Arial"/>
                <w:sz w:val="20"/>
              </w:rPr>
            </w:pPr>
            <w:r w:rsidRPr="002733BE">
              <w:rPr>
                <w:rFonts w:cs="Arial"/>
                <w:sz w:val="20"/>
              </w:rPr>
              <w:t>Sicherheitsorganisation des Fahrzeughalters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2733BE" w:rsidRPr="00CA1E8A" w:rsidRDefault="00DB348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Es ist die S</w:t>
            </w:r>
            <w:r w:rsidRPr="00DB348D">
              <w:rPr>
                <w:rFonts w:cs="Arial"/>
                <w:sz w:val="20"/>
              </w:rPr>
              <w:t>icherheitsorganisation des Fahrzeughalters für die Phasen</w:t>
            </w:r>
            <w:r>
              <w:rPr>
                <w:rFonts w:cs="Arial"/>
                <w:sz w:val="20"/>
              </w:rPr>
              <w:t xml:space="preserve"> 11 bis 14 für den</w:t>
            </w:r>
            <w:r w:rsidRPr="00DB348D">
              <w:rPr>
                <w:rFonts w:cs="Arial"/>
                <w:sz w:val="20"/>
              </w:rPr>
              <w:t xml:space="preserve"> Betrieb</w:t>
            </w:r>
            <w:r>
              <w:rPr>
                <w:rFonts w:cs="Arial"/>
                <w:sz w:val="20"/>
              </w:rPr>
              <w:t>, die</w:t>
            </w:r>
            <w:r w:rsidRPr="00DB348D">
              <w:rPr>
                <w:rFonts w:cs="Arial"/>
                <w:sz w:val="20"/>
              </w:rPr>
              <w:t xml:space="preserve"> Instandhaltung</w:t>
            </w:r>
            <w:r>
              <w:rPr>
                <w:rFonts w:cs="Arial"/>
                <w:sz w:val="20"/>
              </w:rPr>
              <w:t xml:space="preserve"> und die Entsorgung der ETCS-Fahrzeugausrüstung </w:t>
            </w:r>
            <w:r w:rsidRPr="00DB348D">
              <w:rPr>
                <w:rFonts w:cs="Arial"/>
                <w:sz w:val="20"/>
              </w:rPr>
              <w:t>anzugeben.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733BE" w:rsidRPr="00211C48" w:rsidRDefault="002733BE" w:rsidP="00292DE3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3BE" w:rsidRPr="00CA1E8A" w:rsidRDefault="002733BE" w:rsidP="00292DE3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2733BE" w:rsidRPr="00676E62" w:rsidTr="00292DE3">
        <w:trPr>
          <w:cantSplit/>
          <w:trHeight w:val="279"/>
          <w:jc w:val="right"/>
        </w:trPr>
        <w:tc>
          <w:tcPr>
            <w:tcW w:w="567" w:type="dxa"/>
            <w:vMerge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2733BE" w:rsidRPr="00CA1E8A" w:rsidRDefault="00440E57" w:rsidP="00292DE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3BE" w:rsidRPr="00CA1E8A" w:rsidRDefault="002733BE" w:rsidP="00292DE3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865" w:name="_Toc444602774"/>
      <w:bookmarkStart w:id="866" w:name="_Toc444610787"/>
      <w:bookmarkStart w:id="867" w:name="_Toc444612003"/>
      <w:bookmarkStart w:id="868" w:name="_Toc444612977"/>
      <w:bookmarkStart w:id="869" w:name="_Toc444787032"/>
      <w:bookmarkStart w:id="870" w:name="_Toc444788611"/>
      <w:bookmarkStart w:id="871" w:name="_Toc444602775"/>
      <w:bookmarkStart w:id="872" w:name="_Toc444610788"/>
      <w:bookmarkStart w:id="873" w:name="_Toc444612004"/>
      <w:bookmarkStart w:id="874" w:name="_Toc444612978"/>
      <w:bookmarkStart w:id="875" w:name="_Toc444787033"/>
      <w:bookmarkStart w:id="876" w:name="_Toc444788612"/>
      <w:bookmarkStart w:id="877" w:name="_Toc444602776"/>
      <w:bookmarkStart w:id="878" w:name="_Toc444610789"/>
      <w:bookmarkStart w:id="879" w:name="_Toc444612005"/>
      <w:bookmarkStart w:id="880" w:name="_Toc444612979"/>
      <w:bookmarkStart w:id="881" w:name="_Toc444787034"/>
      <w:bookmarkStart w:id="882" w:name="_Toc444788613"/>
      <w:bookmarkStart w:id="883" w:name="_Toc444602777"/>
      <w:bookmarkStart w:id="884" w:name="_Toc444610790"/>
      <w:bookmarkStart w:id="885" w:name="_Toc444612006"/>
      <w:bookmarkStart w:id="886" w:name="_Toc444612980"/>
      <w:bookmarkStart w:id="887" w:name="_Toc444787035"/>
      <w:bookmarkStart w:id="888" w:name="_Toc444788614"/>
      <w:bookmarkStart w:id="889" w:name="_Toc444602778"/>
      <w:bookmarkStart w:id="890" w:name="_Toc444610791"/>
      <w:bookmarkStart w:id="891" w:name="_Toc444612007"/>
      <w:bookmarkStart w:id="892" w:name="_Toc444612981"/>
      <w:bookmarkStart w:id="893" w:name="_Toc444787036"/>
      <w:bookmarkStart w:id="894" w:name="_Toc444788615"/>
      <w:bookmarkStart w:id="895" w:name="_Toc444602779"/>
      <w:bookmarkStart w:id="896" w:name="_Toc444610792"/>
      <w:bookmarkStart w:id="897" w:name="_Toc444612008"/>
      <w:bookmarkStart w:id="898" w:name="_Toc444612982"/>
      <w:bookmarkStart w:id="899" w:name="_Toc444787037"/>
      <w:bookmarkStart w:id="900" w:name="_Toc444788616"/>
      <w:bookmarkStart w:id="901" w:name="_Toc444602780"/>
      <w:bookmarkStart w:id="902" w:name="_Toc444610793"/>
      <w:bookmarkStart w:id="903" w:name="_Toc444612009"/>
      <w:bookmarkStart w:id="904" w:name="_Toc444612983"/>
      <w:bookmarkStart w:id="905" w:name="_Toc444787038"/>
      <w:bookmarkStart w:id="906" w:name="_Toc444788617"/>
      <w:bookmarkStart w:id="907" w:name="_Toc444602781"/>
      <w:bookmarkStart w:id="908" w:name="_Toc444610794"/>
      <w:bookmarkStart w:id="909" w:name="_Toc444612010"/>
      <w:bookmarkStart w:id="910" w:name="_Toc444612984"/>
      <w:bookmarkStart w:id="911" w:name="_Toc444787039"/>
      <w:bookmarkStart w:id="912" w:name="_Toc444788618"/>
      <w:bookmarkStart w:id="913" w:name="_Toc444602782"/>
      <w:bookmarkStart w:id="914" w:name="_Toc444610795"/>
      <w:bookmarkStart w:id="915" w:name="_Toc444612011"/>
      <w:bookmarkStart w:id="916" w:name="_Toc444612985"/>
      <w:bookmarkStart w:id="917" w:name="_Toc444787040"/>
      <w:bookmarkStart w:id="918" w:name="_Toc444788619"/>
      <w:bookmarkStart w:id="919" w:name="_Toc444602783"/>
      <w:bookmarkStart w:id="920" w:name="_Toc444610796"/>
      <w:bookmarkStart w:id="921" w:name="_Toc444612012"/>
      <w:bookmarkStart w:id="922" w:name="_Toc444612986"/>
      <w:bookmarkStart w:id="923" w:name="_Toc444787041"/>
      <w:bookmarkStart w:id="924" w:name="_Toc444788620"/>
      <w:bookmarkStart w:id="925" w:name="_Toc444602784"/>
      <w:bookmarkStart w:id="926" w:name="_Toc444610797"/>
      <w:bookmarkStart w:id="927" w:name="_Toc444612013"/>
      <w:bookmarkStart w:id="928" w:name="_Toc444612987"/>
      <w:bookmarkStart w:id="929" w:name="_Toc444787042"/>
      <w:bookmarkStart w:id="930" w:name="_Toc444788621"/>
      <w:bookmarkStart w:id="931" w:name="_Toc444602785"/>
      <w:bookmarkStart w:id="932" w:name="_Toc444610798"/>
      <w:bookmarkStart w:id="933" w:name="_Toc444612014"/>
      <w:bookmarkStart w:id="934" w:name="_Toc444612988"/>
      <w:bookmarkStart w:id="935" w:name="_Toc444787043"/>
      <w:bookmarkStart w:id="936" w:name="_Toc444788622"/>
      <w:bookmarkStart w:id="937" w:name="_Toc444602786"/>
      <w:bookmarkStart w:id="938" w:name="_Toc444610799"/>
      <w:bookmarkStart w:id="939" w:name="_Toc444612015"/>
      <w:bookmarkStart w:id="940" w:name="_Toc444612989"/>
      <w:bookmarkStart w:id="941" w:name="_Toc444787044"/>
      <w:bookmarkStart w:id="942" w:name="_Toc444788623"/>
      <w:bookmarkStart w:id="943" w:name="_Toc444602787"/>
      <w:bookmarkStart w:id="944" w:name="_Toc444610800"/>
      <w:bookmarkStart w:id="945" w:name="_Toc444612016"/>
      <w:bookmarkStart w:id="946" w:name="_Toc444612990"/>
      <w:bookmarkStart w:id="947" w:name="_Toc444787045"/>
      <w:bookmarkStart w:id="948" w:name="_Toc444788624"/>
      <w:bookmarkStart w:id="949" w:name="_Toc444602788"/>
      <w:bookmarkStart w:id="950" w:name="_Toc444610801"/>
      <w:bookmarkStart w:id="951" w:name="_Toc444612017"/>
      <w:bookmarkStart w:id="952" w:name="_Toc444612991"/>
      <w:bookmarkStart w:id="953" w:name="_Toc444787046"/>
      <w:bookmarkStart w:id="954" w:name="_Toc444788625"/>
      <w:bookmarkStart w:id="955" w:name="_Toc444602789"/>
      <w:bookmarkStart w:id="956" w:name="_Toc444610802"/>
      <w:bookmarkStart w:id="957" w:name="_Toc444612018"/>
      <w:bookmarkStart w:id="958" w:name="_Toc444612992"/>
      <w:bookmarkStart w:id="959" w:name="_Toc444787047"/>
      <w:bookmarkStart w:id="960" w:name="_Toc444788626"/>
      <w:bookmarkStart w:id="961" w:name="_Toc444602790"/>
      <w:bookmarkStart w:id="962" w:name="_Toc444610803"/>
      <w:bookmarkStart w:id="963" w:name="_Toc444612019"/>
      <w:bookmarkStart w:id="964" w:name="_Toc444612993"/>
      <w:bookmarkStart w:id="965" w:name="_Toc444787048"/>
      <w:bookmarkStart w:id="966" w:name="_Toc444788627"/>
      <w:bookmarkStart w:id="967" w:name="_Toc270920161"/>
      <w:bookmarkStart w:id="968" w:name="_Toc270937756"/>
      <w:bookmarkStart w:id="969" w:name="_Toc271099049"/>
      <w:bookmarkStart w:id="970" w:name="_Toc271120197"/>
      <w:bookmarkStart w:id="971" w:name="_Toc271693909"/>
      <w:bookmarkStart w:id="972" w:name="_Toc271695253"/>
      <w:bookmarkStart w:id="973" w:name="_Toc271695764"/>
      <w:bookmarkStart w:id="974" w:name="_Toc271695891"/>
      <w:bookmarkStart w:id="975" w:name="_Toc229218631"/>
      <w:bookmarkStart w:id="976" w:name="_Toc229220950"/>
      <w:bookmarkStart w:id="977" w:name="_Toc229223686"/>
      <w:bookmarkStart w:id="978" w:name="_Toc229447650"/>
      <w:bookmarkStart w:id="979" w:name="_Toc229816398"/>
      <w:bookmarkStart w:id="980" w:name="_Toc229829062"/>
      <w:bookmarkStart w:id="981" w:name="_Toc229833186"/>
      <w:bookmarkStart w:id="982" w:name="_Toc229881008"/>
      <w:bookmarkStart w:id="983" w:name="_Toc229881270"/>
      <w:bookmarkStart w:id="984" w:name="_Toc229218632"/>
      <w:bookmarkStart w:id="985" w:name="_Toc229220951"/>
      <w:bookmarkStart w:id="986" w:name="_Toc229223687"/>
      <w:bookmarkStart w:id="987" w:name="_Toc229447651"/>
      <w:bookmarkStart w:id="988" w:name="_Toc229816399"/>
      <w:bookmarkStart w:id="989" w:name="_Toc229829063"/>
      <w:bookmarkStart w:id="990" w:name="_Toc229833187"/>
      <w:bookmarkStart w:id="991" w:name="_Toc229881009"/>
      <w:bookmarkStart w:id="992" w:name="_Toc229881271"/>
      <w:bookmarkStart w:id="993" w:name="_Toc444602791"/>
      <w:bookmarkStart w:id="994" w:name="_Toc444610804"/>
      <w:bookmarkStart w:id="995" w:name="_Toc444612020"/>
      <w:bookmarkStart w:id="996" w:name="_Toc444612994"/>
      <w:bookmarkStart w:id="997" w:name="_Toc444787049"/>
      <w:bookmarkStart w:id="998" w:name="_Toc444788628"/>
      <w:bookmarkStart w:id="999" w:name="_Toc444602792"/>
      <w:bookmarkStart w:id="1000" w:name="_Toc444610805"/>
      <w:bookmarkStart w:id="1001" w:name="_Toc444612021"/>
      <w:bookmarkStart w:id="1002" w:name="_Toc444612995"/>
      <w:bookmarkStart w:id="1003" w:name="_Toc444787050"/>
      <w:bookmarkStart w:id="1004" w:name="_Toc444788629"/>
      <w:bookmarkStart w:id="1005" w:name="_Toc444602793"/>
      <w:bookmarkStart w:id="1006" w:name="_Toc444610806"/>
      <w:bookmarkStart w:id="1007" w:name="_Toc444612022"/>
      <w:bookmarkStart w:id="1008" w:name="_Toc444612996"/>
      <w:bookmarkStart w:id="1009" w:name="_Toc444787051"/>
      <w:bookmarkStart w:id="1010" w:name="_Toc444788630"/>
      <w:bookmarkStart w:id="1011" w:name="_Ref119293499"/>
      <w:bookmarkStart w:id="1012" w:name="_Toc224970057"/>
      <w:bookmarkStart w:id="1013" w:name="_Toc386640322"/>
      <w:bookmarkStart w:id="1014" w:name="_Toc13744755"/>
      <w:bookmarkStart w:id="1015" w:name="_Ref84329918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614B64">
        <w:t>Sicherheitsplan</w:t>
      </w:r>
      <w:bookmarkEnd w:id="1011"/>
      <w:bookmarkEnd w:id="1012"/>
      <w:r w:rsidRPr="00614B64">
        <w:t>ung</w:t>
      </w:r>
      <w:bookmarkEnd w:id="1013"/>
      <w:bookmarkEnd w:id="1014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bookmarkStart w:id="1016" w:name="_Toc165769729"/>
            <w:bookmarkStart w:id="1017" w:name="_Toc224970058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217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ED4800">
              <w:rPr>
                <w:rFonts w:cs="Arial"/>
                <w:sz w:val="20"/>
              </w:rPr>
              <w:t>Sicherheitsplanung</w:t>
            </w:r>
            <w:r>
              <w:rPr>
                <w:rFonts w:cs="Arial"/>
                <w:sz w:val="20"/>
              </w:rPr>
              <w:t xml:space="preserve"> für Erstellung SiNa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nach denen die Sicherheitsplanung durchgeführt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19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Relevante Dokumente für die Sicherheitsplanung?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F32DB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Dokumente, die im Rahmen der Sicherheitsplanung verwendet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FD6BC4" w:rsidRDefault="00AD795E" w:rsidP="00AD795E">
      <w:pPr>
        <w:pStyle w:val="ueber2vorlage"/>
      </w:pPr>
      <w:bookmarkStart w:id="1018" w:name="_Toc444602795"/>
      <w:bookmarkStart w:id="1019" w:name="_Toc444610808"/>
      <w:bookmarkStart w:id="1020" w:name="_Toc444612024"/>
      <w:bookmarkStart w:id="1021" w:name="_Toc444612998"/>
      <w:bookmarkStart w:id="1022" w:name="_Toc444787053"/>
      <w:bookmarkStart w:id="1023" w:name="_Toc444788632"/>
      <w:bookmarkStart w:id="1024" w:name="_Toc444602796"/>
      <w:bookmarkStart w:id="1025" w:name="_Toc444610809"/>
      <w:bookmarkStart w:id="1026" w:name="_Toc444612025"/>
      <w:bookmarkStart w:id="1027" w:name="_Toc444612999"/>
      <w:bookmarkStart w:id="1028" w:name="_Toc444787054"/>
      <w:bookmarkStart w:id="1029" w:name="_Toc444788633"/>
      <w:bookmarkStart w:id="1030" w:name="_Toc444602797"/>
      <w:bookmarkStart w:id="1031" w:name="_Toc444610810"/>
      <w:bookmarkStart w:id="1032" w:name="_Toc444612026"/>
      <w:bookmarkStart w:id="1033" w:name="_Toc444613000"/>
      <w:bookmarkStart w:id="1034" w:name="_Toc444787055"/>
      <w:bookmarkStart w:id="1035" w:name="_Toc444788634"/>
      <w:bookmarkStart w:id="1036" w:name="_Toc444602798"/>
      <w:bookmarkStart w:id="1037" w:name="_Toc444610811"/>
      <w:bookmarkStart w:id="1038" w:name="_Toc444612027"/>
      <w:bookmarkStart w:id="1039" w:name="_Toc444613001"/>
      <w:bookmarkStart w:id="1040" w:name="_Toc444787056"/>
      <w:bookmarkStart w:id="1041" w:name="_Toc444788635"/>
      <w:bookmarkStart w:id="1042" w:name="_Toc444602799"/>
      <w:bookmarkStart w:id="1043" w:name="_Toc444610812"/>
      <w:bookmarkStart w:id="1044" w:name="_Toc444612028"/>
      <w:bookmarkStart w:id="1045" w:name="_Toc444613002"/>
      <w:bookmarkStart w:id="1046" w:name="_Toc444787057"/>
      <w:bookmarkStart w:id="1047" w:name="_Toc444788636"/>
      <w:bookmarkStart w:id="1048" w:name="_Toc444602800"/>
      <w:bookmarkStart w:id="1049" w:name="_Toc444610813"/>
      <w:bookmarkStart w:id="1050" w:name="_Toc444612029"/>
      <w:bookmarkStart w:id="1051" w:name="_Toc444613003"/>
      <w:bookmarkStart w:id="1052" w:name="_Toc444787058"/>
      <w:bookmarkStart w:id="1053" w:name="_Toc444788637"/>
      <w:bookmarkStart w:id="1054" w:name="_Toc444602801"/>
      <w:bookmarkStart w:id="1055" w:name="_Toc444610814"/>
      <w:bookmarkStart w:id="1056" w:name="_Toc444612030"/>
      <w:bookmarkStart w:id="1057" w:name="_Toc444613004"/>
      <w:bookmarkStart w:id="1058" w:name="_Toc444787059"/>
      <w:bookmarkStart w:id="1059" w:name="_Toc444788638"/>
      <w:bookmarkStart w:id="1060" w:name="_Toc444602802"/>
      <w:bookmarkStart w:id="1061" w:name="_Toc444610815"/>
      <w:bookmarkStart w:id="1062" w:name="_Toc444612031"/>
      <w:bookmarkStart w:id="1063" w:name="_Toc444613005"/>
      <w:bookmarkStart w:id="1064" w:name="_Toc444787060"/>
      <w:bookmarkStart w:id="1065" w:name="_Toc444788639"/>
      <w:bookmarkStart w:id="1066" w:name="_Toc444602803"/>
      <w:bookmarkStart w:id="1067" w:name="_Toc444610816"/>
      <w:bookmarkStart w:id="1068" w:name="_Toc444612032"/>
      <w:bookmarkStart w:id="1069" w:name="_Toc444613006"/>
      <w:bookmarkStart w:id="1070" w:name="_Toc444787061"/>
      <w:bookmarkStart w:id="1071" w:name="_Toc444788640"/>
      <w:bookmarkStart w:id="1072" w:name="_Toc444602804"/>
      <w:bookmarkStart w:id="1073" w:name="_Toc444610817"/>
      <w:bookmarkStart w:id="1074" w:name="_Toc444612033"/>
      <w:bookmarkStart w:id="1075" w:name="_Toc444613007"/>
      <w:bookmarkStart w:id="1076" w:name="_Toc444787062"/>
      <w:bookmarkStart w:id="1077" w:name="_Toc444788641"/>
      <w:bookmarkStart w:id="1078" w:name="_Toc13744756"/>
      <w:bookmarkStart w:id="1079" w:name="_Ref355538827"/>
      <w:bookmarkStart w:id="1080" w:name="_Ref357602716"/>
      <w:bookmarkStart w:id="1081" w:name="_Toc386640323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>
        <w:t>Hazard Log des Lieferanten</w:t>
      </w:r>
      <w:bookmarkEnd w:id="1078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AD795E" w:rsidRPr="00B90474" w:rsidTr="0052138C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211C48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211C48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PR</w:t>
            </w:r>
          </w:p>
        </w:tc>
      </w:tr>
      <w:tr w:rsidR="00AD795E" w:rsidRPr="00B90474" w:rsidTr="00AD795E">
        <w:trPr>
          <w:cantSplit/>
          <w:trHeight w:val="70"/>
          <w:jc w:val="right"/>
        </w:trPr>
        <w:tc>
          <w:tcPr>
            <w:tcW w:w="567" w:type="dxa"/>
            <w:vMerge w:val="restart"/>
          </w:tcPr>
          <w:p w:rsidR="00AD795E" w:rsidRPr="00B90474" w:rsidRDefault="00AD795E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AD795E" w:rsidRPr="00AD795E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sz w:val="20"/>
              </w:rPr>
              <w:t xml:space="preserve">Weitergabe der </w:t>
            </w:r>
            <w:r w:rsidRPr="00AD795E">
              <w:rPr>
                <w:sz w:val="20"/>
              </w:rPr>
              <w:t>Hazards vom Lieferanten der ETCS-Fahrzeug</w:t>
            </w:r>
            <w:r w:rsidRPr="00AD795E">
              <w:rPr>
                <w:sz w:val="20"/>
              </w:rPr>
              <w:softHyphen/>
              <w:t>ausrüstung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nach denen die festgestellten Hazards der ETCS-Lieferanten an den Fahrzeughalter gemeldet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D795E" w:rsidRPr="00211C48" w:rsidRDefault="00AD795E" w:rsidP="0052138C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CA1E8A" w:rsidRDefault="00AD795E" w:rsidP="0052138C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AD795E" w:rsidRPr="00B90474" w:rsidTr="0052138C">
        <w:trPr>
          <w:cantSplit/>
          <w:trHeight w:val="279"/>
          <w:jc w:val="right"/>
        </w:trPr>
        <w:tc>
          <w:tcPr>
            <w:tcW w:w="567" w:type="dxa"/>
            <w:vMerge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440E57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B90474" w:rsidRDefault="00AD795E" w:rsidP="0052138C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AD795E" w:rsidRPr="00B90474" w:rsidTr="0052138C">
        <w:trPr>
          <w:cantSplit/>
          <w:trHeight w:val="70"/>
          <w:jc w:val="right"/>
        </w:trPr>
        <w:tc>
          <w:tcPr>
            <w:tcW w:w="567" w:type="dxa"/>
            <w:vMerge w:val="restart"/>
          </w:tcPr>
          <w:p w:rsidR="00AD795E" w:rsidRPr="00B90474" w:rsidRDefault="00AD795E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sz w:val="20"/>
              </w:rPr>
              <w:t>Umsetzung der</w:t>
            </w:r>
            <w:r w:rsidR="00377306">
              <w:rPr>
                <w:sz w:val="20"/>
              </w:rPr>
              <w:t xml:space="preserve"> </w:t>
            </w:r>
            <w:r w:rsidRPr="00AD795E">
              <w:rPr>
                <w:sz w:val="20"/>
              </w:rPr>
              <w:t>Hazards vom Lieferanten der ETCS-Fahrzeug</w:t>
            </w:r>
            <w:r w:rsidRPr="00AD795E">
              <w:rPr>
                <w:sz w:val="20"/>
              </w:rPr>
              <w:softHyphen/>
              <w:t>ausrüstung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nach denen die vom ETCS-Liefe</w:t>
            </w:r>
            <w:r>
              <w:rPr>
                <w:rFonts w:cs="Arial"/>
                <w:sz w:val="20"/>
              </w:rPr>
              <w:softHyphen/>
              <w:t>ran</w:t>
            </w:r>
            <w:r>
              <w:rPr>
                <w:rFonts w:cs="Arial"/>
                <w:sz w:val="20"/>
              </w:rPr>
              <w:softHyphen/>
              <w:t>ten gemeldeten Hazards beim Fahrzeughalter umgesetzt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D795E" w:rsidRPr="00211C48" w:rsidRDefault="00AD795E" w:rsidP="0052138C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CA1E8A" w:rsidRDefault="00AD795E" w:rsidP="0052138C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AD795E" w:rsidRPr="00B90474" w:rsidTr="0052138C">
        <w:trPr>
          <w:cantSplit/>
          <w:trHeight w:val="279"/>
          <w:jc w:val="right"/>
        </w:trPr>
        <w:tc>
          <w:tcPr>
            <w:tcW w:w="567" w:type="dxa"/>
            <w:vMerge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440E57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B90474" w:rsidRDefault="00AD795E" w:rsidP="0052138C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AD795E" w:rsidRPr="007E2ACD" w:rsidTr="0052138C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6C7F58" w:rsidRDefault="00AD795E" w:rsidP="00521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6C7F58" w:rsidRDefault="00AD795E" w:rsidP="0052138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AD795E" w:rsidRPr="00BC03B8" w:rsidRDefault="00AD795E" w:rsidP="0052138C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AD795E" w:rsidRPr="007E2ACD" w:rsidTr="0052138C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AD795E" w:rsidRPr="006C7F58" w:rsidRDefault="00AD795E" w:rsidP="0052138C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AD795E" w:rsidRPr="006C7F58" w:rsidRDefault="00AD795E" w:rsidP="0052138C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AD795E" w:rsidRPr="006C7F58" w:rsidRDefault="00AD795E" w:rsidP="0052138C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1E5AD1">
      <w:pPr>
        <w:pStyle w:val="ueber2vorlage"/>
      </w:pPr>
      <w:bookmarkStart w:id="1082" w:name="_Toc13744757"/>
      <w:r>
        <w:t>H</w:t>
      </w:r>
      <w:r w:rsidR="00EE21BF" w:rsidRPr="00614B64">
        <w:t>azard Log</w:t>
      </w:r>
      <w:bookmarkEnd w:id="1079"/>
      <w:bookmarkEnd w:id="1080"/>
      <w:bookmarkEnd w:id="1081"/>
      <w:r w:rsidR="0044356F">
        <w:t xml:space="preserve"> des Fahrzeughalters</w:t>
      </w:r>
      <w:bookmarkEnd w:id="1082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B90474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B90474" w:rsidTr="00292DE3">
        <w:trPr>
          <w:cantSplit/>
          <w:trHeight w:val="542"/>
          <w:jc w:val="right"/>
        </w:trPr>
        <w:tc>
          <w:tcPr>
            <w:tcW w:w="567" w:type="dxa"/>
            <w:vMerge w:val="restart"/>
          </w:tcPr>
          <w:p w:rsidR="007D0151" w:rsidRPr="00B90474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B90474" w:rsidRDefault="007D0151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</w:rPr>
              <w:t xml:space="preserve">Hazard Log des </w:t>
            </w:r>
            <w:r w:rsidR="0044356F">
              <w:rPr>
                <w:rFonts w:cs="Arial"/>
                <w:sz w:val="20"/>
              </w:rPr>
              <w:t>Fahrzeughalters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90474" w:rsidRDefault="007D0151" w:rsidP="00F32DB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Referenz des Hazard Log des </w:t>
            </w:r>
            <w:r w:rsidR="0044356F">
              <w:rPr>
                <w:rFonts w:cs="Arial"/>
                <w:sz w:val="20"/>
              </w:rPr>
              <w:t>Fahrzeughalters</w:t>
            </w:r>
            <w:r>
              <w:rPr>
                <w:rFonts w:cs="Arial"/>
                <w:sz w:val="20"/>
              </w:rPr>
              <w:t>.</w:t>
            </w:r>
          </w:p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90474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90474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C7F58" w:rsidTr="00292DE3">
        <w:trPr>
          <w:cantSplit/>
          <w:trHeight w:val="44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Prozess Führen </w:t>
            </w:r>
            <w:r w:rsidRPr="009F221E">
              <w:rPr>
                <w:rFonts w:cs="Arial"/>
                <w:sz w:val="20"/>
              </w:rPr>
              <w:t>Hazard Log</w:t>
            </w:r>
            <w:r>
              <w:rPr>
                <w:rFonts w:cs="Arial"/>
                <w:sz w:val="20"/>
              </w:rPr>
              <w:t xml:space="preserve"> des Fahrzeughalters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Prozesses, nach dem der Hazard Log des Fahrzeughalters geführt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21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Austausch Fahr</w:t>
            </w:r>
            <w:r>
              <w:rPr>
                <w:rFonts w:cs="Arial"/>
                <w:sz w:val="20"/>
              </w:rPr>
              <w:lastRenderedPageBreak/>
              <w:t>zeughalter - Fahrzeugbetreiber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6F5C1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Angabe des Prozesses, wie der Austausch zwischen Fahr</w:t>
            </w:r>
            <w:r>
              <w:rPr>
                <w:rFonts w:cs="Arial"/>
                <w:sz w:val="20"/>
              </w:rPr>
              <w:lastRenderedPageBreak/>
              <w:t>zeughalter und Fahrzeugbetreiber geführt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lastRenderedPageBreak/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8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Austausch Fahrzeughalter - Instandhalter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des Prozesses, der aufzeigt, wie der Austausch zwischen Fahrzeughalter und dem Instandhalter des Fahrzeuges </w:t>
            </w:r>
            <w:r w:rsidRPr="006F5C12">
              <w:rPr>
                <w:rFonts w:cs="Arial"/>
                <w:sz w:val="20"/>
              </w:rPr>
              <w:t xml:space="preserve">sichergestellt </w:t>
            </w:r>
            <w:r>
              <w:rPr>
                <w:rFonts w:cs="Arial"/>
                <w:sz w:val="20"/>
              </w:rPr>
              <w:t>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B90474" w:rsidTr="00292DE3">
        <w:trPr>
          <w:cantSplit/>
          <w:trHeight w:val="160"/>
          <w:jc w:val="right"/>
        </w:trPr>
        <w:tc>
          <w:tcPr>
            <w:tcW w:w="567" w:type="dxa"/>
            <w:vMerge w:val="restart"/>
          </w:tcPr>
          <w:p w:rsidR="007D0151" w:rsidRPr="00B90474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B90474" w:rsidRDefault="007D0151" w:rsidP="00A72E88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Führung Hazard Log: Weitere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sind Angaben zu weiteren relevanten Aspekten im Zusammenhang mit der Führung des Hazard Logs hier aufführen.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90474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440E57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90474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AD38DC" w:rsidRDefault="00EE21BF" w:rsidP="00EE21BF">
      <w:pPr>
        <w:pStyle w:val="ueber2vorlage"/>
      </w:pPr>
      <w:bookmarkStart w:id="1083" w:name="_Toc444602873"/>
      <w:bookmarkStart w:id="1084" w:name="_Toc444610886"/>
      <w:bookmarkStart w:id="1085" w:name="_Toc444612102"/>
      <w:bookmarkStart w:id="1086" w:name="_Toc444613009"/>
      <w:bookmarkStart w:id="1087" w:name="_Toc444787064"/>
      <w:bookmarkStart w:id="1088" w:name="_Toc444788643"/>
      <w:bookmarkStart w:id="1089" w:name="_Toc444602874"/>
      <w:bookmarkStart w:id="1090" w:name="_Toc444610887"/>
      <w:bookmarkStart w:id="1091" w:name="_Toc444612103"/>
      <w:bookmarkStart w:id="1092" w:name="_Toc444613010"/>
      <w:bookmarkStart w:id="1093" w:name="_Toc444787065"/>
      <w:bookmarkStart w:id="1094" w:name="_Toc444788644"/>
      <w:bookmarkStart w:id="1095" w:name="_Toc444602875"/>
      <w:bookmarkStart w:id="1096" w:name="_Toc444610888"/>
      <w:bookmarkStart w:id="1097" w:name="_Toc444612104"/>
      <w:bookmarkStart w:id="1098" w:name="_Toc444613011"/>
      <w:bookmarkStart w:id="1099" w:name="_Toc444787066"/>
      <w:bookmarkStart w:id="1100" w:name="_Toc444788645"/>
      <w:bookmarkStart w:id="1101" w:name="_Toc444602876"/>
      <w:bookmarkStart w:id="1102" w:name="_Toc444610889"/>
      <w:bookmarkStart w:id="1103" w:name="_Toc444612105"/>
      <w:bookmarkStart w:id="1104" w:name="_Toc444613012"/>
      <w:bookmarkStart w:id="1105" w:name="_Toc444787067"/>
      <w:bookmarkStart w:id="1106" w:name="_Toc444788646"/>
      <w:bookmarkStart w:id="1107" w:name="_Toc444602877"/>
      <w:bookmarkStart w:id="1108" w:name="_Toc444610890"/>
      <w:bookmarkStart w:id="1109" w:name="_Toc444612106"/>
      <w:bookmarkStart w:id="1110" w:name="_Toc444613013"/>
      <w:bookmarkStart w:id="1111" w:name="_Toc444787068"/>
      <w:bookmarkStart w:id="1112" w:name="_Toc444788647"/>
      <w:bookmarkStart w:id="1113" w:name="_Toc444602878"/>
      <w:bookmarkStart w:id="1114" w:name="_Toc444610891"/>
      <w:bookmarkStart w:id="1115" w:name="_Toc444612107"/>
      <w:bookmarkStart w:id="1116" w:name="_Toc444613014"/>
      <w:bookmarkStart w:id="1117" w:name="_Toc444787069"/>
      <w:bookmarkStart w:id="1118" w:name="_Toc444788648"/>
      <w:bookmarkStart w:id="1119" w:name="_Ref115693252"/>
      <w:bookmarkStart w:id="1120" w:name="_Ref148712028"/>
      <w:bookmarkStart w:id="1121" w:name="_Toc224970059"/>
      <w:bookmarkStart w:id="1122" w:name="_Toc386640324"/>
      <w:bookmarkStart w:id="1123" w:name="_Toc13744758"/>
      <w:bookmarkEnd w:id="1015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r w:rsidRPr="00AD38DC">
        <w:t>Sicherheitsanforderungsspezifikation</w:t>
      </w:r>
      <w:bookmarkEnd w:id="1119"/>
      <w:bookmarkEnd w:id="1120"/>
      <w:bookmarkEnd w:id="1121"/>
      <w:bookmarkEnd w:id="1122"/>
      <w:bookmarkEnd w:id="1123"/>
    </w:p>
    <w:p w:rsidR="00EE21BF" w:rsidRPr="00AD38DC" w:rsidRDefault="00EE21BF" w:rsidP="00EE21BF">
      <w:pPr>
        <w:pStyle w:val="ueber4vorlage"/>
        <w:jc w:val="both"/>
      </w:pPr>
      <w:r w:rsidRPr="00AD38DC">
        <w:rPr>
          <w:iCs/>
        </w:rPr>
        <w:t xml:space="preserve">Die </w:t>
      </w:r>
      <w:r w:rsidRPr="00AD38DC">
        <w:rPr>
          <w:bCs/>
          <w:iCs/>
        </w:rPr>
        <w:t xml:space="preserve">betrieblichen und technischen </w:t>
      </w:r>
      <w:r w:rsidRPr="00AD38DC">
        <w:rPr>
          <w:iCs/>
        </w:rPr>
        <w:t xml:space="preserve">Anforderungen und Anwendungsbedingungen </w:t>
      </w:r>
      <w:r w:rsidRPr="00AD38DC">
        <w:rPr>
          <w:bCs/>
          <w:iCs/>
        </w:rPr>
        <w:t>für den Betrieb der Fahrzeuge</w:t>
      </w:r>
      <w:r w:rsidRPr="00AD38DC">
        <w:rPr>
          <w:iCs/>
        </w:rPr>
        <w:t xml:space="preserve"> </w:t>
      </w:r>
      <w:r w:rsidRPr="00AD38DC">
        <w:t>sind im Kapitel</w:t>
      </w:r>
      <w:r w:rsidR="000430FF">
        <w:t xml:space="preserve"> </w:t>
      </w:r>
      <w:r w:rsidR="000430FF">
        <w:fldChar w:fldCharType="begin"/>
      </w:r>
      <w:r w:rsidR="000430FF">
        <w:instrText xml:space="preserve"> REF _Ref444613112 \r \h </w:instrText>
      </w:r>
      <w:r w:rsidR="000430FF">
        <w:fldChar w:fldCharType="separate"/>
      </w:r>
      <w:r w:rsidR="00551A74">
        <w:t>2.4</w:t>
      </w:r>
      <w:r w:rsidR="000430FF">
        <w:fldChar w:fldCharType="end"/>
      </w:r>
      <w:r w:rsidRPr="00AD38DC">
        <w:t xml:space="preserve"> zusammengestellt, wobei diese nur teilweise einen sicherheitsrelevanten Einfluss haben.</w:t>
      </w:r>
    </w:p>
    <w:p w:rsidR="00EE21BF" w:rsidRPr="00AD38DC" w:rsidRDefault="00EE21BF" w:rsidP="00EE21BF">
      <w:pPr>
        <w:pStyle w:val="ueber4vorlage"/>
        <w:jc w:val="both"/>
      </w:pPr>
      <w:r w:rsidRPr="00AD38DC">
        <w:t>Die Vollständigkeit der Erfüllung der Anforderungen an die Strecke wird durch den ge</w:t>
      </w:r>
      <w:r w:rsidRPr="00AD38DC">
        <w:softHyphen/>
        <w:t>samten Sicherheitsnachweisprozess gemäss dem Dokument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 w:rsidRPr="00AD38DC">
        <w:rPr>
          <w:szCs w:val="22"/>
        </w:rPr>
        <w:t xml:space="preserve">“ </w:t>
      </w:r>
      <w:r w:rsidRPr="000430FF">
        <w:rPr>
          <w:szCs w:val="22"/>
        </w:rPr>
        <w:fldChar w:fldCharType="begin"/>
      </w:r>
      <w:r w:rsidRPr="00AD38DC">
        <w:rPr>
          <w:szCs w:val="22"/>
        </w:rPr>
        <w:instrText xml:space="preserve"> REF _Ref266025580 \r \h  \* MERGEFORMAT </w:instrText>
      </w:r>
      <w:r w:rsidRPr="000430FF">
        <w:rPr>
          <w:szCs w:val="22"/>
        </w:rPr>
      </w:r>
      <w:r w:rsidRPr="000430FF">
        <w:rPr>
          <w:szCs w:val="22"/>
        </w:rPr>
        <w:fldChar w:fldCharType="separate"/>
      </w:r>
      <w:r w:rsidR="00551A74">
        <w:rPr>
          <w:szCs w:val="22"/>
        </w:rPr>
        <w:t>[3]</w:t>
      </w:r>
      <w:r w:rsidRPr="000430FF">
        <w:rPr>
          <w:szCs w:val="22"/>
        </w:rPr>
        <w:fldChar w:fldCharType="end"/>
      </w:r>
      <w:r w:rsidRPr="00AD38DC">
        <w:rPr>
          <w:szCs w:val="22"/>
        </w:rPr>
        <w:t xml:space="preserve"> nachgewiesen.</w:t>
      </w:r>
      <w:r w:rsidRPr="00AD38DC">
        <w:t xml:space="preserve"> Grundlage für die Prüfung sind die untergeordneten Sicherheitsnachweise und deren Validierungen.</w:t>
      </w:r>
    </w:p>
    <w:p w:rsidR="00EE21BF" w:rsidRPr="00F67708" w:rsidRDefault="00EE21BF" w:rsidP="00EE21BF">
      <w:pPr>
        <w:pStyle w:val="ueber2vorlage"/>
      </w:pPr>
      <w:bookmarkStart w:id="1124" w:name="_Toc323221237"/>
      <w:bookmarkStart w:id="1125" w:name="_Toc386640325"/>
      <w:bookmarkStart w:id="1126" w:name="_Toc13744759"/>
      <w:r w:rsidRPr="00F67708">
        <w:t>Systementwurf</w:t>
      </w:r>
      <w:bookmarkEnd w:id="1124"/>
      <w:bookmarkEnd w:id="1125"/>
      <w:bookmarkEnd w:id="1126"/>
    </w:p>
    <w:p w:rsidR="00AD795E" w:rsidRPr="00955DC4" w:rsidRDefault="002F1676" w:rsidP="00955DC4">
      <w:pPr>
        <w:pStyle w:val="ueber4vorlage"/>
        <w:jc w:val="both"/>
      </w:pPr>
      <w:r w:rsidRPr="00F67708">
        <w:t xml:space="preserve">Der Systementwurf besteht im Rahmen des Sicherheitsnachweises II durch das Entwerfen der Prozesse und Regelungen zum Betrieb und </w:t>
      </w:r>
      <w:r w:rsidRPr="00757B41">
        <w:t>Instandhaltung der ETCS-Fahrzeugausrüstung, welche in vorangehenden Kapiteln bereits als freigegebene Versionen ersichtlich sind. Dabei wurden die Anforderung</w:t>
      </w:r>
      <w:r>
        <w:t>s</w:t>
      </w:r>
      <w:r w:rsidRPr="00757B41">
        <w:t xml:space="preserve">spezifikationen </w:t>
      </w:r>
      <w:r>
        <w:t>des</w:t>
      </w:r>
      <w:r w:rsidRPr="00757B41">
        <w:t xml:space="preserve"> Kapitel</w:t>
      </w:r>
      <w:r>
        <w:t>s</w:t>
      </w:r>
      <w:r w:rsidRPr="00757B41">
        <w:t xml:space="preserve"> </w:t>
      </w:r>
      <w:r>
        <w:fldChar w:fldCharType="begin"/>
      </w:r>
      <w:r>
        <w:instrText xml:space="preserve"> REF _Ref444613112 \r \h </w:instrText>
      </w:r>
      <w:r>
        <w:fldChar w:fldCharType="separate"/>
      </w:r>
      <w:r w:rsidR="00551A74">
        <w:t>2.4</w:t>
      </w:r>
      <w:r>
        <w:fldChar w:fldCharType="end"/>
      </w:r>
      <w:r w:rsidRPr="00757B41">
        <w:t xml:space="preserve"> berücksichtigt.</w:t>
      </w:r>
      <w:bookmarkStart w:id="1127" w:name="_Toc323221238"/>
      <w:bookmarkStart w:id="1128" w:name="_Toc386640326"/>
    </w:p>
    <w:p w:rsidR="00EE21BF" w:rsidRPr="007620A7" w:rsidRDefault="00EE21BF" w:rsidP="00EE21BF">
      <w:pPr>
        <w:pStyle w:val="ueber2vorlage"/>
      </w:pPr>
      <w:bookmarkStart w:id="1129" w:name="_Toc13744760"/>
      <w:r w:rsidRPr="00AE5EF2">
        <w:t>Sicherheitsreviews</w:t>
      </w:r>
      <w:bookmarkEnd w:id="1127"/>
      <w:bookmarkEnd w:id="1128"/>
      <w:bookmarkEnd w:id="1129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AE5EF2">
              <w:rPr>
                <w:rFonts w:cs="Arial"/>
                <w:sz w:val="20"/>
              </w:rPr>
              <w:t>Sicherheitsreviews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8D4422" w:rsidP="00A41A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nach </w:t>
            </w:r>
            <w:r w:rsidR="007D0151">
              <w:rPr>
                <w:rFonts w:cs="Arial"/>
                <w:sz w:val="20"/>
              </w:rPr>
              <w:t xml:space="preserve">denen die </w:t>
            </w:r>
            <w:r w:rsidR="007D0151" w:rsidRPr="00AE5EF2">
              <w:rPr>
                <w:rFonts w:cs="Arial"/>
                <w:sz w:val="20"/>
              </w:rPr>
              <w:t>Sicherheitsreviews</w:t>
            </w:r>
            <w:r w:rsidR="007D0151">
              <w:rPr>
                <w:rFonts w:cs="Arial"/>
                <w:sz w:val="20"/>
              </w:rPr>
              <w:t xml:space="preserve"> durchgeführt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54397A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54397A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543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54397A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F67708" w:rsidRDefault="00EE21BF" w:rsidP="00EE21BF">
      <w:pPr>
        <w:pStyle w:val="ueber2vorlage"/>
      </w:pPr>
      <w:bookmarkStart w:id="1130" w:name="_Toc444602882"/>
      <w:bookmarkStart w:id="1131" w:name="_Toc444610895"/>
      <w:bookmarkStart w:id="1132" w:name="_Toc444612111"/>
      <w:bookmarkStart w:id="1133" w:name="_Toc444613018"/>
      <w:bookmarkStart w:id="1134" w:name="_Toc444787073"/>
      <w:bookmarkStart w:id="1135" w:name="_Toc444788652"/>
      <w:bookmarkStart w:id="1136" w:name="_Toc444602883"/>
      <w:bookmarkStart w:id="1137" w:name="_Toc444610896"/>
      <w:bookmarkStart w:id="1138" w:name="_Toc444612112"/>
      <w:bookmarkStart w:id="1139" w:name="_Toc444613019"/>
      <w:bookmarkStart w:id="1140" w:name="_Toc444787074"/>
      <w:bookmarkStart w:id="1141" w:name="_Toc444788653"/>
      <w:bookmarkStart w:id="1142" w:name="_Toc444602884"/>
      <w:bookmarkStart w:id="1143" w:name="_Toc444610897"/>
      <w:bookmarkStart w:id="1144" w:name="_Toc444612113"/>
      <w:bookmarkStart w:id="1145" w:name="_Toc444613020"/>
      <w:bookmarkStart w:id="1146" w:name="_Toc444787075"/>
      <w:bookmarkStart w:id="1147" w:name="_Toc444788654"/>
      <w:bookmarkStart w:id="1148" w:name="_Ref149969459"/>
      <w:bookmarkStart w:id="1149" w:name="_Toc224970062"/>
      <w:bookmarkStart w:id="1150" w:name="_Toc386640327"/>
      <w:bookmarkStart w:id="1151" w:name="_Toc13744761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r w:rsidRPr="00F67708">
        <w:t>Sicherheitsverifikation und –validation</w:t>
      </w:r>
      <w:bookmarkEnd w:id="1148"/>
      <w:bookmarkEnd w:id="1149"/>
      <w:bookmarkEnd w:id="1150"/>
      <w:bookmarkEnd w:id="1151"/>
    </w:p>
    <w:p w:rsidR="00EE21BF" w:rsidRPr="00F67708" w:rsidRDefault="00EE21BF" w:rsidP="00EE21BF">
      <w:pPr>
        <w:pStyle w:val="ueber3vorlage"/>
      </w:pPr>
      <w:bookmarkStart w:id="1152" w:name="_Ref129074074"/>
      <w:r w:rsidRPr="00F67708">
        <w:t>Umsetzungsverifikation und –validation</w:t>
      </w:r>
    </w:p>
    <w:p w:rsidR="00EE21BF" w:rsidRPr="00F67708" w:rsidRDefault="00EE21BF" w:rsidP="00EE21BF">
      <w:pPr>
        <w:pStyle w:val="ueber4vorlage"/>
        <w:jc w:val="both"/>
      </w:pPr>
      <w:r w:rsidRPr="00F67708">
        <w:t>Die vollständige und inhaltlich korrekte Umsetzung aller Anwendungsbedingungen, Auf</w:t>
      </w:r>
      <w:r w:rsidRPr="00F67708">
        <w:softHyphen/>
        <w:t>lagen und Vorbehalte wird im Validierungsbericht für diesen Sicherheitsnachweis nach</w:t>
      </w:r>
      <w:r w:rsidRPr="00F67708">
        <w:softHyphen/>
        <w:t>gewiesen.</w:t>
      </w:r>
    </w:p>
    <w:p w:rsidR="00EE21BF" w:rsidRPr="00F67708" w:rsidRDefault="00EE21BF" w:rsidP="00EE21BF">
      <w:pPr>
        <w:pStyle w:val="ueber4vorlage"/>
        <w:jc w:val="both"/>
      </w:pPr>
      <w:r w:rsidRPr="00F67708">
        <w:t>Alle Anwendungsbedingungen, deren Umsetzungen nicht im Rahmen dieses Sicher</w:t>
      </w:r>
      <w:r w:rsidRPr="00F67708">
        <w:softHyphen/>
        <w:t>heitsnachweises nachgewiesen werden konnten, werden</w:t>
      </w:r>
      <w:r w:rsidR="00791977">
        <w:t xml:space="preserve"> in Absprache</w:t>
      </w:r>
      <w:r w:rsidRPr="00F67708">
        <w:t xml:space="preserve"> im Sicherheitsnachweis V behandelt.</w:t>
      </w:r>
    </w:p>
    <w:p w:rsidR="00EE21BF" w:rsidRPr="00BC22B8" w:rsidRDefault="00EE21BF" w:rsidP="00EE21BF">
      <w:pPr>
        <w:pStyle w:val="ueber3vorlage"/>
      </w:pPr>
      <w:bookmarkStart w:id="1153" w:name="_Toc444602887"/>
      <w:bookmarkStart w:id="1154" w:name="_Toc444610900"/>
      <w:bookmarkStart w:id="1155" w:name="_Toc444612116"/>
      <w:bookmarkStart w:id="1156" w:name="_Toc444602951"/>
      <w:bookmarkStart w:id="1157" w:name="_Toc444610964"/>
      <w:bookmarkStart w:id="1158" w:name="_Toc444612180"/>
      <w:bookmarkStart w:id="1159" w:name="_Toc444602952"/>
      <w:bookmarkStart w:id="1160" w:name="_Toc444610965"/>
      <w:bookmarkStart w:id="1161" w:name="_Toc444612181"/>
      <w:bookmarkStart w:id="1162" w:name="_Toc444602953"/>
      <w:bookmarkStart w:id="1163" w:name="_Toc444610966"/>
      <w:bookmarkStart w:id="1164" w:name="_Toc444612182"/>
      <w:bookmarkStart w:id="1165" w:name="_Toc444602954"/>
      <w:bookmarkStart w:id="1166" w:name="_Toc444610967"/>
      <w:bookmarkStart w:id="1167" w:name="_Toc444612183"/>
      <w:bookmarkStart w:id="1168" w:name="_Toc444602955"/>
      <w:bookmarkStart w:id="1169" w:name="_Toc444610968"/>
      <w:bookmarkStart w:id="1170" w:name="_Toc444612184"/>
      <w:bookmarkStart w:id="1171" w:name="_Toc444602956"/>
      <w:bookmarkStart w:id="1172" w:name="_Toc444610969"/>
      <w:bookmarkStart w:id="1173" w:name="_Toc444612185"/>
      <w:bookmarkStart w:id="1174" w:name="_Toc444602957"/>
      <w:bookmarkStart w:id="1175" w:name="_Toc444610970"/>
      <w:bookmarkStart w:id="1176" w:name="_Toc444612186"/>
      <w:bookmarkStart w:id="1177" w:name="_Toc444602958"/>
      <w:bookmarkStart w:id="1178" w:name="_Toc444610971"/>
      <w:bookmarkStart w:id="1179" w:name="_Toc444612187"/>
      <w:bookmarkStart w:id="1180" w:name="_Toc444602959"/>
      <w:bookmarkStart w:id="1181" w:name="_Toc444610972"/>
      <w:bookmarkStart w:id="1182" w:name="_Toc444612188"/>
      <w:bookmarkStart w:id="1183" w:name="_Toc444602960"/>
      <w:bookmarkStart w:id="1184" w:name="_Toc444610973"/>
      <w:bookmarkStart w:id="1185" w:name="_Toc444612189"/>
      <w:bookmarkStart w:id="1186" w:name="_Toc444602961"/>
      <w:bookmarkStart w:id="1187" w:name="_Toc444610974"/>
      <w:bookmarkStart w:id="1188" w:name="_Toc444612190"/>
      <w:bookmarkStart w:id="1189" w:name="_Toc444602962"/>
      <w:bookmarkStart w:id="1190" w:name="_Toc444610975"/>
      <w:bookmarkStart w:id="1191" w:name="_Toc444612191"/>
      <w:bookmarkStart w:id="1192" w:name="_Toc444602969"/>
      <w:bookmarkStart w:id="1193" w:name="_Toc444610982"/>
      <w:bookmarkStart w:id="1194" w:name="_Toc444612198"/>
      <w:bookmarkStart w:id="1195" w:name="_Toc444602976"/>
      <w:bookmarkStart w:id="1196" w:name="_Toc444610989"/>
      <w:bookmarkStart w:id="1197" w:name="_Toc444612205"/>
      <w:bookmarkStart w:id="1198" w:name="_Toc444602984"/>
      <w:bookmarkStart w:id="1199" w:name="_Toc444610997"/>
      <w:bookmarkStart w:id="1200" w:name="_Toc444612213"/>
      <w:bookmarkStart w:id="1201" w:name="_Toc444602991"/>
      <w:bookmarkStart w:id="1202" w:name="_Toc444611004"/>
      <w:bookmarkStart w:id="1203" w:name="_Toc444612220"/>
      <w:bookmarkStart w:id="1204" w:name="_Toc444602999"/>
      <w:bookmarkStart w:id="1205" w:name="_Toc444611012"/>
      <w:bookmarkStart w:id="1206" w:name="_Toc444612228"/>
      <w:bookmarkStart w:id="1207" w:name="_Toc444603006"/>
      <w:bookmarkStart w:id="1208" w:name="_Toc444611019"/>
      <w:bookmarkStart w:id="1209" w:name="_Toc444612235"/>
      <w:bookmarkStart w:id="1210" w:name="_Toc444603014"/>
      <w:bookmarkStart w:id="1211" w:name="_Toc444611027"/>
      <w:bookmarkStart w:id="1212" w:name="_Toc444612243"/>
      <w:bookmarkStart w:id="1213" w:name="_Toc444603018"/>
      <w:bookmarkStart w:id="1214" w:name="_Toc444611031"/>
      <w:bookmarkStart w:id="1215" w:name="_Toc444612247"/>
      <w:bookmarkStart w:id="1216" w:name="_Toc444603022"/>
      <w:bookmarkStart w:id="1217" w:name="_Toc444611035"/>
      <w:bookmarkStart w:id="1218" w:name="_Toc444612251"/>
      <w:bookmarkStart w:id="1219" w:name="_Toc444603026"/>
      <w:bookmarkStart w:id="1220" w:name="_Toc444611039"/>
      <w:bookmarkStart w:id="1221" w:name="_Toc444612255"/>
      <w:bookmarkStart w:id="1222" w:name="_Toc444603027"/>
      <w:bookmarkStart w:id="1223" w:name="_Toc444611040"/>
      <w:bookmarkStart w:id="1224" w:name="_Toc444612256"/>
      <w:bookmarkStart w:id="1225" w:name="_Toc444603034"/>
      <w:bookmarkStart w:id="1226" w:name="_Toc444611047"/>
      <w:bookmarkStart w:id="1227" w:name="_Toc444612263"/>
      <w:bookmarkStart w:id="1228" w:name="_Toc444603041"/>
      <w:bookmarkStart w:id="1229" w:name="_Toc444611054"/>
      <w:bookmarkStart w:id="1230" w:name="_Toc444612270"/>
      <w:bookmarkStart w:id="1231" w:name="_Toc444603049"/>
      <w:bookmarkStart w:id="1232" w:name="_Toc444611062"/>
      <w:bookmarkStart w:id="1233" w:name="_Toc444612278"/>
      <w:bookmarkStart w:id="1234" w:name="_Toc444603056"/>
      <w:bookmarkStart w:id="1235" w:name="_Toc444611069"/>
      <w:bookmarkStart w:id="1236" w:name="_Toc444612285"/>
      <w:bookmarkStart w:id="1237" w:name="_Toc444603064"/>
      <w:bookmarkStart w:id="1238" w:name="_Toc444611077"/>
      <w:bookmarkStart w:id="1239" w:name="_Toc444612293"/>
      <w:bookmarkStart w:id="1240" w:name="_Toc444603071"/>
      <w:bookmarkStart w:id="1241" w:name="_Toc444611084"/>
      <w:bookmarkStart w:id="1242" w:name="_Toc444612300"/>
      <w:bookmarkStart w:id="1243" w:name="_Toc444603079"/>
      <w:bookmarkStart w:id="1244" w:name="_Toc444611092"/>
      <w:bookmarkStart w:id="1245" w:name="_Toc444612308"/>
      <w:bookmarkStart w:id="1246" w:name="_Toc444603083"/>
      <w:bookmarkStart w:id="1247" w:name="_Toc444611096"/>
      <w:bookmarkStart w:id="1248" w:name="_Toc444612312"/>
      <w:bookmarkStart w:id="1249" w:name="_Toc444603087"/>
      <w:bookmarkStart w:id="1250" w:name="_Toc444611100"/>
      <w:bookmarkStart w:id="1251" w:name="_Toc444612316"/>
      <w:bookmarkStart w:id="1252" w:name="_Toc444603091"/>
      <w:bookmarkStart w:id="1253" w:name="_Toc444611104"/>
      <w:bookmarkStart w:id="1254" w:name="_Toc444612320"/>
      <w:bookmarkStart w:id="1255" w:name="_Toc444603092"/>
      <w:bookmarkStart w:id="1256" w:name="_Toc444611105"/>
      <w:bookmarkStart w:id="1257" w:name="_Toc444612321"/>
      <w:bookmarkStart w:id="1258" w:name="_Toc444603093"/>
      <w:bookmarkStart w:id="1259" w:name="_Toc444611106"/>
      <w:bookmarkStart w:id="1260" w:name="_Toc444612322"/>
      <w:bookmarkStart w:id="1261" w:name="_Ref354124303"/>
      <w:bookmarkStart w:id="1262" w:name="_Ref444185616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r w:rsidRPr="00BC22B8">
        <w:t>Zusammenstellung</w:t>
      </w:r>
      <w:bookmarkEnd w:id="1261"/>
      <w:r w:rsidRPr="00BC22B8">
        <w:t xml:space="preserve"> </w:t>
      </w:r>
      <w:bookmarkEnd w:id="1262"/>
      <w:r w:rsidR="0078163D">
        <w:t>Prüfung der Projektierung / Prüfung der ETCS-Funktionen</w:t>
      </w:r>
      <w:r w:rsidR="0078163D">
        <w:rPr>
          <w:rStyle w:val="Funotenzeichen"/>
        </w:rPr>
        <w:footnoteReference w:id="1"/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bookmarkStart w:id="1263" w:name="_Ref286312068"/>
            <w:bookmarkStart w:id="1264" w:name="_Ref283617138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BC22B8" w:rsidTr="00292DE3">
        <w:trPr>
          <w:cantSplit/>
          <w:trHeight w:val="335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6E49BA" w:rsidRDefault="007D0151">
            <w:pPr>
              <w:pStyle w:val="TextTabellen"/>
              <w:rPr>
                <w:rFonts w:cs="Arial"/>
                <w:sz w:val="20"/>
              </w:rPr>
            </w:pPr>
            <w:r w:rsidRPr="006E49BA">
              <w:rPr>
                <w:rFonts w:cs="Arial"/>
                <w:sz w:val="20"/>
              </w:rPr>
              <w:t>Prüfung der Projektierung, 1. Teil</w:t>
            </w:r>
            <w:r w:rsidR="00F3678F">
              <w:rPr>
                <w:rFonts w:cs="Arial"/>
                <w:sz w:val="20"/>
              </w:rPr>
              <w:t xml:space="preserve"> (z.B. SIOP A, 1. Teil)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 w:rsidP="0091360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Referenzdokumente, in denen die Ergebnisse der „P</w:t>
            </w:r>
            <w:r w:rsidRPr="006E49BA">
              <w:rPr>
                <w:rFonts w:cs="Arial"/>
                <w:sz w:val="20"/>
              </w:rPr>
              <w:t>rüfung der Projektierung, 1. Tei</w:t>
            </w:r>
            <w:r>
              <w:rPr>
                <w:rFonts w:cs="Arial"/>
                <w:sz w:val="20"/>
              </w:rPr>
              <w:t>l“ zusammengestellt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8C1261">
        <w:trPr>
          <w:cantSplit/>
          <w:trHeight w:val="236"/>
          <w:jc w:val="right"/>
        </w:trPr>
        <w:tc>
          <w:tcPr>
            <w:tcW w:w="567" w:type="dxa"/>
            <w:vMerge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E49BA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BC22B8" w:rsidTr="00292DE3">
        <w:trPr>
          <w:cantSplit/>
          <w:trHeight w:val="92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6E49BA" w:rsidRDefault="007D0151">
            <w:pPr>
              <w:pStyle w:val="TextTabellen"/>
              <w:rPr>
                <w:rFonts w:cs="Arial"/>
                <w:sz w:val="20"/>
              </w:rPr>
            </w:pPr>
            <w:r w:rsidRPr="006E49BA">
              <w:rPr>
                <w:rFonts w:cs="Arial"/>
                <w:sz w:val="20"/>
              </w:rPr>
              <w:t>Prüfung der Projektierung, 2. Teil</w:t>
            </w:r>
            <w:r w:rsidR="00F3678F">
              <w:rPr>
                <w:rFonts w:cs="Arial"/>
                <w:sz w:val="20"/>
              </w:rPr>
              <w:t xml:space="preserve"> (z.B. SIOP A, 2. Teil)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 w:rsidP="00BB0E50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Referenzdokumente, in denen die Ergebnisse der „P</w:t>
            </w:r>
            <w:r w:rsidRPr="006E49BA">
              <w:rPr>
                <w:rFonts w:cs="Arial"/>
                <w:sz w:val="20"/>
              </w:rPr>
              <w:t>rüfung der Projektierung</w:t>
            </w:r>
            <w:r>
              <w:rPr>
                <w:rFonts w:cs="Arial"/>
                <w:sz w:val="20"/>
              </w:rPr>
              <w:t>, 2</w:t>
            </w:r>
            <w:r w:rsidRPr="006E49BA">
              <w:rPr>
                <w:rFonts w:cs="Arial"/>
                <w:sz w:val="20"/>
              </w:rPr>
              <w:t>. Tei</w:t>
            </w:r>
            <w:r>
              <w:rPr>
                <w:rFonts w:cs="Arial"/>
                <w:sz w:val="20"/>
              </w:rPr>
              <w:t>l“ zusammengestellt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8C1261">
        <w:trPr>
          <w:cantSplit/>
          <w:trHeight w:val="70"/>
          <w:jc w:val="right"/>
        </w:trPr>
        <w:tc>
          <w:tcPr>
            <w:tcW w:w="567" w:type="dxa"/>
            <w:vMerge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E49B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C22B8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BC22B8" w:rsidTr="00292DE3">
        <w:trPr>
          <w:cantSplit/>
          <w:trHeight w:val="185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6E49BA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Prüfung der ETCS-Funktionen</w:t>
            </w:r>
            <w:r w:rsidR="00F3678F">
              <w:rPr>
                <w:rFonts w:cs="Arial"/>
                <w:sz w:val="20"/>
              </w:rPr>
              <w:t xml:space="preserve"> (z.B. SIOP B)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 w:rsidP="00B236C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Referenzdokumentes, das die „Prüfung der ETCS-Funktionen 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8C1261">
        <w:trPr>
          <w:cantSplit/>
          <w:trHeight w:val="70"/>
          <w:jc w:val="right"/>
        </w:trPr>
        <w:tc>
          <w:tcPr>
            <w:tcW w:w="567" w:type="dxa"/>
            <w:vMerge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C22B8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BC22B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BC22B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BC22B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CF0154" w:rsidRPr="00BC22B8" w:rsidRDefault="00F634B5" w:rsidP="00CF0154">
      <w:pPr>
        <w:pStyle w:val="ueber3vorlage"/>
      </w:pPr>
      <w:bookmarkStart w:id="1265" w:name="_Ref358985560"/>
      <w:bookmarkStart w:id="1266" w:name="_Toc386640328"/>
      <w:bookmarkEnd w:id="1263"/>
      <w:bookmarkEnd w:id="1264"/>
      <w:r>
        <w:lastRenderedPageBreak/>
        <w:t xml:space="preserve">Validierung Zeitpunkt </w:t>
      </w:r>
      <w:r w:rsidR="00CF0154" w:rsidRPr="00BC22B8">
        <w:t>Auslösung Emergency Brake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BC22B8" w:rsidTr="00292DE3">
        <w:trPr>
          <w:cantSplit/>
          <w:trHeight w:val="187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BC22B8" w:rsidRDefault="00D63560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Zeitpunkt </w:t>
            </w:r>
            <w:r w:rsidR="007D0151" w:rsidRPr="00BC22B8">
              <w:rPr>
                <w:rFonts w:cs="Arial"/>
                <w:sz w:val="20"/>
              </w:rPr>
              <w:t>Auslösung Emergency Brake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Referenz, in denen die Ergebnisse der „</w:t>
            </w:r>
            <w:r w:rsidR="00F634B5">
              <w:rPr>
                <w:rFonts w:cs="Arial"/>
                <w:sz w:val="20"/>
              </w:rPr>
              <w:t xml:space="preserve">Zeitpunkt </w:t>
            </w:r>
            <w:r w:rsidRPr="00BC22B8">
              <w:rPr>
                <w:rFonts w:cs="Arial"/>
                <w:sz w:val="20"/>
              </w:rPr>
              <w:t>Auslösung Emergency Brake</w:t>
            </w:r>
            <w:r>
              <w:rPr>
                <w:rFonts w:cs="Arial"/>
                <w:sz w:val="20"/>
              </w:rPr>
              <w:t>“ zusammengestellt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BC22B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BC22B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BC22B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1267" w:name="_Toc13744762"/>
      <w:r w:rsidRPr="00614B64">
        <w:t>Sicherheitsbegründung</w:t>
      </w:r>
      <w:bookmarkEnd w:id="1265"/>
      <w:bookmarkEnd w:id="1266"/>
      <w:bookmarkEnd w:id="1267"/>
    </w:p>
    <w:p w:rsidR="00EE21BF" w:rsidRPr="00614B64" w:rsidRDefault="00EE21BF" w:rsidP="00EE21BF">
      <w:pPr>
        <w:pStyle w:val="ueber4vorlage"/>
        <w:jc w:val="both"/>
        <w:rPr>
          <w:lang w:eastAsia="de-CH"/>
        </w:rPr>
      </w:pPr>
      <w:r w:rsidRPr="00614B64">
        <w:rPr>
          <w:lang w:eastAsia="de-CH"/>
        </w:rPr>
        <w:t xml:space="preserve">Die Sicherheit der Fahrzeuge in Bezug auf den Betrieb und Unterhalt der Fahrzeuge </w:t>
      </w:r>
      <w:r w:rsidRPr="00614B64">
        <w:t>auf den ETCS -Strecken in der Schweiz</w:t>
      </w:r>
      <w:r w:rsidRPr="00614B64">
        <w:rPr>
          <w:rFonts w:cs="Arial"/>
          <w:szCs w:val="22"/>
          <w:lang w:eastAsia="de-CH"/>
        </w:rPr>
        <w:t xml:space="preserve"> beruht auf diesem</w:t>
      </w:r>
      <w:r w:rsidRPr="00614B64">
        <w:rPr>
          <w:lang w:eastAsia="de-CH"/>
        </w:rPr>
        <w:t xml:space="preserve"> Sicherheitsnachweis</w:t>
      </w:r>
      <w:r w:rsidRPr="002F2366">
        <w:t xml:space="preserve"> </w:t>
      </w:r>
      <w:r w:rsidRPr="002F2366">
        <w:rPr>
          <w:lang w:eastAsia="de-CH"/>
        </w:rPr>
        <w:t>unter der Annahme der termingerechten Erledigung aller Auflagen und Bedingungen</w:t>
      </w:r>
      <w:r w:rsidRPr="00614B64">
        <w:rPr>
          <w:lang w:eastAsia="de-CH"/>
        </w:rPr>
        <w:t xml:space="preserve"> inkl. der Bewertung der </w:t>
      </w:r>
      <w:r w:rsidR="0078163D">
        <w:rPr>
          <w:lang w:eastAsia="de-CH"/>
        </w:rPr>
        <w:t>„Problem Reports“</w:t>
      </w:r>
      <w:r w:rsidRPr="00614B64">
        <w:rPr>
          <w:lang w:eastAsia="de-CH"/>
        </w:rPr>
        <w:t xml:space="preserve"> sowie aller anderen im Kapitel 5 aufgeführten Sicher</w:t>
      </w:r>
      <w:r w:rsidRPr="00614B64">
        <w:rPr>
          <w:lang w:eastAsia="de-CH"/>
        </w:rPr>
        <w:softHyphen/>
        <w:t>heits</w:t>
      </w:r>
      <w:r w:rsidRPr="00614B64">
        <w:rPr>
          <w:lang w:eastAsia="de-CH"/>
        </w:rPr>
        <w:softHyphen/>
        <w:t>nachweise.</w:t>
      </w:r>
    </w:p>
    <w:p w:rsidR="00EE21BF" w:rsidRPr="00FE646D" w:rsidRDefault="000430FF" w:rsidP="00FE646D">
      <w:pPr>
        <w:pStyle w:val="ueber4vorlage"/>
      </w:pPr>
      <w:r>
        <w:rPr>
          <w:lang w:eastAsia="de-CH"/>
        </w:rPr>
        <w:t xml:space="preserve">Im </w:t>
      </w:r>
      <w:r w:rsidR="00CF6AD6">
        <w:t>Dokument „</w:t>
      </w:r>
      <w:r w:rsidR="00CF6AD6" w:rsidRPr="00457841">
        <w:t xml:space="preserve">Zulassungskonzept </w:t>
      </w:r>
      <w:r w:rsidR="003B08B2" w:rsidRPr="00F418D7">
        <w:rPr>
          <w:szCs w:val="22"/>
        </w:rPr>
        <w:t>/ Deckblatt für die Dokumentenabgabe an das BAV</w:t>
      </w:r>
      <w:r w:rsidR="00CF6AD6">
        <w:t>“</w:t>
      </w:r>
      <w:r w:rsidR="00FB798E">
        <w:t xml:space="preserve"> </w:t>
      </w:r>
      <w:r w:rsidR="00FB798E">
        <w:fldChar w:fldCharType="begin"/>
      </w:r>
      <w:r w:rsidR="00FB798E">
        <w:instrText xml:space="preserve"> REF _Ref525695 \r \h </w:instrText>
      </w:r>
      <w:r w:rsidR="00FB798E">
        <w:fldChar w:fldCharType="separate"/>
      </w:r>
      <w:r w:rsidR="00551A74">
        <w:t>[4]</w:t>
      </w:r>
      <w:r w:rsidR="00FB798E">
        <w:fldChar w:fldCharType="end"/>
      </w:r>
      <w:r w:rsidR="00E860F6">
        <w:t xml:space="preserve"> </w:t>
      </w:r>
      <w:r>
        <w:rPr>
          <w:lang w:eastAsia="de-CH"/>
        </w:rPr>
        <w:t xml:space="preserve">sind die </w:t>
      </w:r>
      <w:r w:rsidR="0078163D">
        <w:rPr>
          <w:lang w:eastAsia="de-CH"/>
        </w:rPr>
        <w:t xml:space="preserve">„Problem Reports“ </w:t>
      </w:r>
      <w:r>
        <w:rPr>
          <w:lang w:eastAsia="de-CH"/>
        </w:rPr>
        <w:t>und eine Bewertung aus Sicht Sicherheit zusammengestellt.</w:t>
      </w:r>
      <w:bookmarkStart w:id="1268" w:name="_Toc323221241"/>
    </w:p>
    <w:p w:rsidR="00EE21BF" w:rsidRPr="0003387A" w:rsidRDefault="00EE21BF" w:rsidP="00EE21BF">
      <w:pPr>
        <w:pStyle w:val="ueber2vorlage"/>
        <w:rPr>
          <w:lang w:eastAsia="de-CH"/>
        </w:rPr>
      </w:pPr>
      <w:bookmarkStart w:id="1269" w:name="_Toc386640329"/>
      <w:bookmarkStart w:id="1270" w:name="_Ref481064874"/>
      <w:bookmarkStart w:id="1271" w:name="_Toc13744763"/>
      <w:r w:rsidRPr="0003387A">
        <w:rPr>
          <w:lang w:eastAsia="de-CH"/>
        </w:rPr>
        <w:t>Systemübergabe</w:t>
      </w:r>
      <w:bookmarkEnd w:id="1268"/>
      <w:bookmarkEnd w:id="1269"/>
      <w:bookmarkEnd w:id="1270"/>
      <w:bookmarkEnd w:id="1271"/>
    </w:p>
    <w:p w:rsidR="006F4230" w:rsidRPr="00955DC4" w:rsidRDefault="0003387A" w:rsidP="00955DC4">
      <w:pPr>
        <w:pStyle w:val="ueber4vorlage"/>
        <w:jc w:val="both"/>
        <w:rPr>
          <w:szCs w:val="22"/>
        </w:rPr>
      </w:pPr>
      <w:r>
        <w:rPr>
          <w:lang w:eastAsia="de-CH"/>
        </w:rPr>
        <w:t>Die Systemübergabe im Rahmen des Sicherheitsnachweis</w:t>
      </w:r>
      <w:r w:rsidR="00FB798E">
        <w:rPr>
          <w:lang w:eastAsia="de-CH"/>
        </w:rPr>
        <w:t>es</w:t>
      </w:r>
      <w:r>
        <w:rPr>
          <w:lang w:eastAsia="de-CH"/>
        </w:rPr>
        <w:t xml:space="preserve"> II besteht aus der Weitergabe der Regelungen für den Betrieb und Instandhaltung der Fahrzeuge</w:t>
      </w:r>
      <w:r w:rsidR="00FD6BC4">
        <w:rPr>
          <w:lang w:eastAsia="de-CH"/>
        </w:rPr>
        <w:t xml:space="preserve"> (</w:t>
      </w:r>
      <w:r w:rsidR="0052138C">
        <w:rPr>
          <w:lang w:eastAsia="de-CH"/>
        </w:rPr>
        <w:t>siehe Dokument „</w:t>
      </w:r>
      <w:r w:rsidR="0052138C">
        <w:rPr>
          <w:szCs w:val="22"/>
        </w:rPr>
        <w:t xml:space="preserve">Sicherheitsnachweiskonzept für die Erlangung einer ETCS-Zulassung in der Schweiz (Fahrzeuge und Infrastrukturanlagen)“ </w:t>
      </w:r>
      <w:r w:rsidR="0052138C">
        <w:rPr>
          <w:szCs w:val="22"/>
        </w:rPr>
        <w:fldChar w:fldCharType="begin"/>
      </w:r>
      <w:r w:rsidR="0052138C">
        <w:rPr>
          <w:szCs w:val="22"/>
        </w:rPr>
        <w:instrText xml:space="preserve"> REF _Ref224977734 \r \h </w:instrText>
      </w:r>
      <w:r w:rsidR="0052138C">
        <w:rPr>
          <w:szCs w:val="22"/>
        </w:rPr>
      </w:r>
      <w:r w:rsidR="0052138C">
        <w:rPr>
          <w:szCs w:val="22"/>
        </w:rPr>
        <w:fldChar w:fldCharType="separate"/>
      </w:r>
      <w:r w:rsidR="00551A74">
        <w:rPr>
          <w:szCs w:val="22"/>
        </w:rPr>
        <w:t>[3]</w:t>
      </w:r>
      <w:r w:rsidR="0052138C">
        <w:rPr>
          <w:szCs w:val="22"/>
        </w:rPr>
        <w:fldChar w:fldCharType="end"/>
      </w:r>
      <w:r w:rsidR="0052138C">
        <w:rPr>
          <w:szCs w:val="22"/>
        </w:rPr>
        <w:t>.</w:t>
      </w:r>
    </w:p>
    <w:p w:rsidR="00EE21BF" w:rsidRPr="00614B64" w:rsidRDefault="00EE21BF" w:rsidP="00EE21BF">
      <w:pPr>
        <w:pStyle w:val="ueber2vorlage"/>
        <w:rPr>
          <w:lang w:eastAsia="de-CH"/>
        </w:rPr>
      </w:pPr>
      <w:bookmarkStart w:id="1272" w:name="_Toc323221242"/>
      <w:bookmarkStart w:id="1273" w:name="_Ref323549449"/>
      <w:bookmarkStart w:id="1274" w:name="_Ref323549461"/>
      <w:bookmarkStart w:id="1275" w:name="_Toc386640330"/>
      <w:bookmarkStart w:id="1276" w:name="_Ref481065003"/>
      <w:bookmarkStart w:id="1277" w:name="_Ref481065018"/>
      <w:bookmarkStart w:id="1278" w:name="_Toc13744764"/>
      <w:r w:rsidRPr="00614B64">
        <w:rPr>
          <w:lang w:eastAsia="de-CH"/>
        </w:rPr>
        <w:t>Betrieb und Instandhaltung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52138C" w:rsidRPr="00614B64" w:rsidRDefault="0052138C" w:rsidP="006F4230">
      <w:pPr>
        <w:pStyle w:val="ueber4vorlage"/>
        <w:rPr>
          <w:lang w:eastAsia="de-CH"/>
        </w:rPr>
      </w:pPr>
      <w:r w:rsidRPr="00614B64">
        <w:rPr>
          <w:lang w:eastAsia="de-CH"/>
        </w:rPr>
        <w:t>Die Aspekte im Zusammenhang mit dem Betrieb und der Instandhaltung der Fahrzeuge sind im Kapitel</w:t>
      </w:r>
      <w:r>
        <w:rPr>
          <w:lang w:eastAsia="de-CH"/>
        </w:rPr>
        <w:t xml:space="preserve">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_Ref481064946 \r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551A74">
        <w:rPr>
          <w:lang w:eastAsia="de-CH"/>
        </w:rPr>
        <w:t>2.5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 xml:space="preserve"> beschrieben. Im Kapitel</w:t>
      </w:r>
      <w:r w:rsidR="006F4230">
        <w:rPr>
          <w:lang w:eastAsia="de-CH"/>
        </w:rPr>
        <w:t xml:space="preserve">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_Ref481065018 \r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551A74">
        <w:rPr>
          <w:lang w:eastAsia="de-CH"/>
        </w:rPr>
        <w:t>3.12</w:t>
      </w:r>
      <w:r w:rsidR="006F4230">
        <w:rPr>
          <w:lang w:eastAsia="de-CH"/>
        </w:rPr>
        <w:fldChar w:fldCharType="end"/>
      </w:r>
      <w:r w:rsidR="006F4230">
        <w:rPr>
          <w:lang w:eastAsia="de-CH"/>
        </w:rPr>
        <w:t xml:space="preserve">,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_Ref481065003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551A74" w:rsidRPr="00614B64">
        <w:rPr>
          <w:lang w:eastAsia="de-CH"/>
        </w:rPr>
        <w:t>Betrieb und Instandhaltung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>,</w:t>
      </w:r>
      <w:r w:rsidR="006F4230">
        <w:rPr>
          <w:lang w:eastAsia="de-CH"/>
        </w:rPr>
        <w:t xml:space="preserve"> </w:t>
      </w:r>
      <w:r>
        <w:rPr>
          <w:lang w:eastAsia="de-CH"/>
        </w:rPr>
        <w:t>gibt es kei</w:t>
      </w:r>
      <w:r w:rsidRPr="00614B64">
        <w:rPr>
          <w:lang w:eastAsia="de-CH"/>
        </w:rPr>
        <w:t>ne zusätzlichen Aussagen</w:t>
      </w:r>
      <w:r>
        <w:rPr>
          <w:lang w:eastAsia="de-CH"/>
        </w:rPr>
        <w:t xml:space="preserve"> dazu</w:t>
      </w:r>
      <w:r w:rsidRPr="00614B64">
        <w:rPr>
          <w:lang w:eastAsia="de-CH"/>
        </w:rPr>
        <w:t>.</w:t>
      </w:r>
    </w:p>
    <w:p w:rsidR="0052138C" w:rsidRPr="00614B64" w:rsidRDefault="0052138C" w:rsidP="0052138C">
      <w:pPr>
        <w:pStyle w:val="ueber2vorlage"/>
      </w:pPr>
      <w:bookmarkStart w:id="1279" w:name="_Toc475339659"/>
      <w:bookmarkStart w:id="1280" w:name="_Ref481064970"/>
      <w:bookmarkStart w:id="1281" w:name="_Ref481064981"/>
      <w:bookmarkStart w:id="1282" w:name="_Toc13744765"/>
      <w:r w:rsidRPr="00614B64">
        <w:t>Ausserbetriebnahme und Entsorgung</w:t>
      </w:r>
      <w:bookmarkEnd w:id="1279"/>
      <w:bookmarkEnd w:id="1280"/>
      <w:bookmarkEnd w:id="1281"/>
      <w:bookmarkEnd w:id="1282"/>
    </w:p>
    <w:p w:rsidR="0052138C" w:rsidRPr="00614B64" w:rsidRDefault="0052138C" w:rsidP="0052138C">
      <w:pPr>
        <w:pStyle w:val="ueber4vorlage"/>
        <w:rPr>
          <w:lang w:eastAsia="de-CH"/>
        </w:rPr>
      </w:pPr>
      <w:r w:rsidRPr="00614B64">
        <w:rPr>
          <w:lang w:eastAsia="de-CH"/>
        </w:rPr>
        <w:t xml:space="preserve">Die Aspekte im Zusammenhang mit der Ausserbetriebnahme und Entsorgung der Fahrzeuge sind im Kapitel </w:t>
      </w:r>
      <w:r w:rsidRPr="00614B64">
        <w:rPr>
          <w:lang w:eastAsia="de-CH"/>
        </w:rPr>
        <w:fldChar w:fldCharType="begin"/>
      </w:r>
      <w:r w:rsidRPr="00614B64">
        <w:rPr>
          <w:lang w:eastAsia="de-CH"/>
        </w:rPr>
        <w:instrText xml:space="preserve"> REF _Ref355533652 \r \h  \* MERGEFORMAT </w:instrText>
      </w:r>
      <w:r w:rsidRPr="00614B64">
        <w:rPr>
          <w:lang w:eastAsia="de-CH"/>
        </w:rPr>
      </w:r>
      <w:r w:rsidRPr="00614B64">
        <w:rPr>
          <w:lang w:eastAsia="de-CH"/>
        </w:rPr>
        <w:fldChar w:fldCharType="separate"/>
      </w:r>
      <w:r w:rsidR="00551A74">
        <w:rPr>
          <w:lang w:eastAsia="de-CH"/>
        </w:rPr>
        <w:t>2.10</w:t>
      </w:r>
      <w:r w:rsidRPr="00614B64">
        <w:rPr>
          <w:lang w:eastAsia="de-CH"/>
        </w:rPr>
        <w:fldChar w:fldCharType="end"/>
      </w:r>
      <w:r w:rsidRPr="00614B64">
        <w:rPr>
          <w:lang w:eastAsia="de-CH"/>
        </w:rPr>
        <w:t xml:space="preserve"> beschrieben. Im Kapitel</w:t>
      </w:r>
      <w:r w:rsidR="006F4230">
        <w:rPr>
          <w:lang w:eastAsia="de-CH"/>
        </w:rPr>
        <w:t xml:space="preserve">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_Ref481064970 \r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551A74">
        <w:rPr>
          <w:lang w:eastAsia="de-CH"/>
        </w:rPr>
        <w:t>3.13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 xml:space="preserve">,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_Ref481064981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551A74" w:rsidRPr="00614B64">
        <w:t>Ausserbetriebnahme und Entsorgung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>, gibt es keine zusätzlichen Aussagen</w:t>
      </w:r>
      <w:r>
        <w:rPr>
          <w:lang w:eastAsia="de-CH"/>
        </w:rPr>
        <w:t xml:space="preserve"> dazu</w:t>
      </w:r>
      <w:r w:rsidRPr="00614B64">
        <w:rPr>
          <w:lang w:eastAsia="de-CH"/>
        </w:rPr>
        <w:t>.</w:t>
      </w:r>
    </w:p>
    <w:p w:rsidR="00EE21BF" w:rsidRPr="00614B64" w:rsidRDefault="00EE21BF" w:rsidP="00EE21BF">
      <w:pPr>
        <w:pStyle w:val="ueber1vorlage"/>
        <w:pageBreakBefore/>
      </w:pPr>
      <w:bookmarkStart w:id="1283" w:name="_Toc228949901"/>
      <w:bookmarkStart w:id="1284" w:name="_Toc229218639"/>
      <w:bookmarkStart w:id="1285" w:name="_Toc229220960"/>
      <w:bookmarkStart w:id="1286" w:name="_Toc229223696"/>
      <w:bookmarkStart w:id="1287" w:name="_Toc229447660"/>
      <w:bookmarkStart w:id="1288" w:name="_Toc229816408"/>
      <w:bookmarkStart w:id="1289" w:name="_Toc229829072"/>
      <w:bookmarkStart w:id="1290" w:name="_Toc229833196"/>
      <w:bookmarkStart w:id="1291" w:name="_Toc229881018"/>
      <w:bookmarkStart w:id="1292" w:name="_Toc229881280"/>
      <w:bookmarkStart w:id="1293" w:name="_Toc224970067"/>
      <w:bookmarkStart w:id="1294" w:name="_Toc386640332"/>
      <w:bookmarkStart w:id="1295" w:name="_Ref517760"/>
      <w:bookmarkStart w:id="1296" w:name="_Toc13744766"/>
      <w:bookmarkEnd w:id="115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r w:rsidRPr="00614B64">
        <w:lastRenderedPageBreak/>
        <w:t>Betrieblich-Technischer Sicherheitsbericht</w:t>
      </w:r>
      <w:bookmarkEnd w:id="1293"/>
      <w:bookmarkEnd w:id="1294"/>
      <w:bookmarkEnd w:id="1295"/>
      <w:bookmarkEnd w:id="1296"/>
    </w:p>
    <w:p w:rsidR="00EE21BF" w:rsidRPr="00614B64" w:rsidRDefault="00EE21BF" w:rsidP="00EE21BF">
      <w:pPr>
        <w:pStyle w:val="ueber2vorlage"/>
      </w:pPr>
      <w:bookmarkStart w:id="1297" w:name="_Toc224970068"/>
      <w:bookmarkStart w:id="1298" w:name="_Toc386640333"/>
      <w:bookmarkStart w:id="1299" w:name="_Toc13744767"/>
      <w:r w:rsidRPr="00614B64">
        <w:t>Einleitung</w:t>
      </w:r>
      <w:bookmarkEnd w:id="1297"/>
      <w:bookmarkEnd w:id="1298"/>
      <w:bookmarkEnd w:id="1299"/>
    </w:p>
    <w:p w:rsidR="00EE21BF" w:rsidRPr="00614B64" w:rsidRDefault="00EE21BF" w:rsidP="00EE21BF">
      <w:pPr>
        <w:pStyle w:val="ueber4vorlage"/>
        <w:jc w:val="both"/>
      </w:pPr>
      <w:r w:rsidRPr="00614B64">
        <w:t xml:space="preserve">Die nachfolgend aufgezeigten Aspekte entsprechen den Vorgaben der Norm EN 50129 </w:t>
      </w:r>
      <w:r w:rsidRPr="00614B64">
        <w:fldChar w:fldCharType="begin"/>
      </w:r>
      <w:r w:rsidRPr="00614B64">
        <w:instrText xml:space="preserve"> REF _Ref225645732 \r \h  \* MERGEFORMAT </w:instrText>
      </w:r>
      <w:r w:rsidRPr="00614B64">
        <w:fldChar w:fldCharType="separate"/>
      </w:r>
      <w:r w:rsidR="00551A74">
        <w:t>[2]</w:t>
      </w:r>
      <w:r w:rsidRPr="00614B64">
        <w:fldChar w:fldCharType="end"/>
      </w:r>
      <w:r w:rsidRPr="00614B64">
        <w:t>.</w:t>
      </w:r>
    </w:p>
    <w:p w:rsidR="00EE21BF" w:rsidRPr="00614B64" w:rsidRDefault="00EE21BF" w:rsidP="00EE21BF">
      <w:pPr>
        <w:pStyle w:val="ueber2vorlage"/>
      </w:pPr>
      <w:bookmarkStart w:id="1300" w:name="_Toc224970069"/>
      <w:bookmarkStart w:id="1301" w:name="_Toc386640334"/>
      <w:bookmarkStart w:id="1302" w:name="_Toc13744768"/>
      <w:r w:rsidRPr="00614B64">
        <w:t xml:space="preserve">Nachweis des korrekten funktionalen Verhaltens für </w:t>
      </w:r>
      <w:bookmarkEnd w:id="1300"/>
      <w:r w:rsidRPr="00614B64">
        <w:t>ETCS Schweiz</w:t>
      </w:r>
      <w:bookmarkEnd w:id="1301"/>
      <w:bookmarkEnd w:id="1302"/>
    </w:p>
    <w:p w:rsidR="00EE21BF" w:rsidRPr="00614B64" w:rsidRDefault="00EE21BF" w:rsidP="00EE21BF">
      <w:pPr>
        <w:pStyle w:val="ueber3vorlage"/>
      </w:pPr>
      <w:bookmarkStart w:id="1303" w:name="_Toc444603109"/>
      <w:bookmarkStart w:id="1304" w:name="_Toc444611122"/>
      <w:bookmarkStart w:id="1305" w:name="_Toc444612338"/>
      <w:bookmarkStart w:id="1306" w:name="_Toc444603116"/>
      <w:bookmarkStart w:id="1307" w:name="_Toc444611129"/>
      <w:bookmarkStart w:id="1308" w:name="_Toc444612345"/>
      <w:bookmarkStart w:id="1309" w:name="_Toc444603124"/>
      <w:bookmarkStart w:id="1310" w:name="_Toc444611137"/>
      <w:bookmarkStart w:id="1311" w:name="_Toc444612353"/>
      <w:bookmarkStart w:id="1312" w:name="_Toc444603131"/>
      <w:bookmarkStart w:id="1313" w:name="_Toc444611144"/>
      <w:bookmarkStart w:id="1314" w:name="_Toc444612360"/>
      <w:bookmarkStart w:id="1315" w:name="_Toc444603139"/>
      <w:bookmarkStart w:id="1316" w:name="_Toc444611152"/>
      <w:bookmarkStart w:id="1317" w:name="_Toc444612368"/>
      <w:bookmarkStart w:id="1318" w:name="_Toc444603146"/>
      <w:bookmarkStart w:id="1319" w:name="_Toc444611159"/>
      <w:bookmarkStart w:id="1320" w:name="_Toc444612375"/>
      <w:bookmarkStart w:id="1321" w:name="_Toc444603154"/>
      <w:bookmarkStart w:id="1322" w:name="_Toc444611167"/>
      <w:bookmarkStart w:id="1323" w:name="_Toc444612383"/>
      <w:bookmarkStart w:id="1324" w:name="_Toc444603158"/>
      <w:bookmarkStart w:id="1325" w:name="_Toc444611171"/>
      <w:bookmarkStart w:id="1326" w:name="_Toc444612387"/>
      <w:bookmarkStart w:id="1327" w:name="_Toc444603162"/>
      <w:bookmarkStart w:id="1328" w:name="_Toc444611175"/>
      <w:bookmarkStart w:id="1329" w:name="_Toc444612391"/>
      <w:bookmarkStart w:id="1330" w:name="_Toc444603166"/>
      <w:bookmarkStart w:id="1331" w:name="_Toc444611179"/>
      <w:bookmarkStart w:id="1332" w:name="_Toc444612395"/>
      <w:bookmarkStart w:id="1333" w:name="_Toc444603167"/>
      <w:bookmarkStart w:id="1334" w:name="_Toc444611180"/>
      <w:bookmarkStart w:id="1335" w:name="_Toc444612396"/>
      <w:bookmarkStart w:id="1336" w:name="_Toc444603168"/>
      <w:bookmarkStart w:id="1337" w:name="_Toc444611181"/>
      <w:bookmarkStart w:id="1338" w:name="_Toc444612397"/>
      <w:bookmarkStart w:id="1339" w:name="_Toc444603169"/>
      <w:bookmarkStart w:id="1340" w:name="_Toc444611182"/>
      <w:bookmarkStart w:id="1341" w:name="_Toc444612398"/>
      <w:bookmarkStart w:id="1342" w:name="_Toc444603170"/>
      <w:bookmarkStart w:id="1343" w:name="_Toc444611183"/>
      <w:bookmarkStart w:id="1344" w:name="_Toc444612399"/>
      <w:bookmarkStart w:id="1345" w:name="_Toc444603177"/>
      <w:bookmarkStart w:id="1346" w:name="_Toc444611190"/>
      <w:bookmarkStart w:id="1347" w:name="_Toc444612406"/>
      <w:bookmarkStart w:id="1348" w:name="_Toc444603184"/>
      <w:bookmarkStart w:id="1349" w:name="_Toc444611197"/>
      <w:bookmarkStart w:id="1350" w:name="_Toc444612413"/>
      <w:bookmarkStart w:id="1351" w:name="_Toc444603192"/>
      <w:bookmarkStart w:id="1352" w:name="_Toc444611205"/>
      <w:bookmarkStart w:id="1353" w:name="_Toc444612421"/>
      <w:bookmarkStart w:id="1354" w:name="_Toc444603199"/>
      <w:bookmarkStart w:id="1355" w:name="_Toc444611212"/>
      <w:bookmarkStart w:id="1356" w:name="_Toc444612428"/>
      <w:bookmarkStart w:id="1357" w:name="_Toc444603207"/>
      <w:bookmarkStart w:id="1358" w:name="_Toc444611220"/>
      <w:bookmarkStart w:id="1359" w:name="_Toc444612436"/>
      <w:bookmarkStart w:id="1360" w:name="_Toc444603214"/>
      <w:bookmarkStart w:id="1361" w:name="_Toc444611227"/>
      <w:bookmarkStart w:id="1362" w:name="_Toc444612443"/>
      <w:bookmarkStart w:id="1363" w:name="_Toc444603222"/>
      <w:bookmarkStart w:id="1364" w:name="_Toc444611235"/>
      <w:bookmarkStart w:id="1365" w:name="_Toc444612451"/>
      <w:bookmarkStart w:id="1366" w:name="_Toc444603226"/>
      <w:bookmarkStart w:id="1367" w:name="_Toc444611239"/>
      <w:bookmarkStart w:id="1368" w:name="_Toc444612455"/>
      <w:bookmarkStart w:id="1369" w:name="_Toc444603230"/>
      <w:bookmarkStart w:id="1370" w:name="_Toc444611243"/>
      <w:bookmarkStart w:id="1371" w:name="_Toc444612459"/>
      <w:bookmarkStart w:id="1372" w:name="_Toc444603234"/>
      <w:bookmarkStart w:id="1373" w:name="_Toc444611247"/>
      <w:bookmarkStart w:id="1374" w:name="_Toc444612463"/>
      <w:bookmarkStart w:id="1375" w:name="_Toc444603235"/>
      <w:bookmarkStart w:id="1376" w:name="_Toc444611248"/>
      <w:bookmarkStart w:id="1377" w:name="_Toc444612464"/>
      <w:bookmarkStart w:id="1378" w:name="_Toc444603242"/>
      <w:bookmarkStart w:id="1379" w:name="_Toc444611255"/>
      <w:bookmarkStart w:id="1380" w:name="_Toc444612471"/>
      <w:bookmarkStart w:id="1381" w:name="_Toc444603249"/>
      <w:bookmarkStart w:id="1382" w:name="_Toc444611262"/>
      <w:bookmarkStart w:id="1383" w:name="_Toc444612478"/>
      <w:bookmarkStart w:id="1384" w:name="_Toc444603257"/>
      <w:bookmarkStart w:id="1385" w:name="_Toc444611270"/>
      <w:bookmarkStart w:id="1386" w:name="_Toc444612486"/>
      <w:bookmarkStart w:id="1387" w:name="_Toc444603264"/>
      <w:bookmarkStart w:id="1388" w:name="_Toc444611277"/>
      <w:bookmarkStart w:id="1389" w:name="_Toc444612493"/>
      <w:bookmarkStart w:id="1390" w:name="_Toc444603272"/>
      <w:bookmarkStart w:id="1391" w:name="_Toc444611285"/>
      <w:bookmarkStart w:id="1392" w:name="_Toc444612501"/>
      <w:bookmarkStart w:id="1393" w:name="_Toc444603279"/>
      <w:bookmarkStart w:id="1394" w:name="_Toc444611292"/>
      <w:bookmarkStart w:id="1395" w:name="_Toc444612508"/>
      <w:bookmarkStart w:id="1396" w:name="_Toc444603287"/>
      <w:bookmarkStart w:id="1397" w:name="_Toc444611300"/>
      <w:bookmarkStart w:id="1398" w:name="_Toc444612516"/>
      <w:bookmarkStart w:id="1399" w:name="_Toc444603291"/>
      <w:bookmarkStart w:id="1400" w:name="_Toc444611304"/>
      <w:bookmarkStart w:id="1401" w:name="_Toc444612520"/>
      <w:bookmarkStart w:id="1402" w:name="_Toc444603295"/>
      <w:bookmarkStart w:id="1403" w:name="_Toc444611308"/>
      <w:bookmarkStart w:id="1404" w:name="_Toc444612524"/>
      <w:bookmarkStart w:id="1405" w:name="_Toc444603299"/>
      <w:bookmarkStart w:id="1406" w:name="_Toc444611312"/>
      <w:bookmarkStart w:id="1407" w:name="_Toc444612528"/>
      <w:bookmarkStart w:id="1408" w:name="_Toc444603300"/>
      <w:bookmarkStart w:id="1409" w:name="_Toc444611313"/>
      <w:bookmarkStart w:id="1410" w:name="_Toc444612529"/>
      <w:bookmarkStart w:id="1411" w:name="_Toc444603301"/>
      <w:bookmarkStart w:id="1412" w:name="_Toc444611314"/>
      <w:bookmarkStart w:id="1413" w:name="_Toc444612530"/>
      <w:bookmarkStart w:id="1414" w:name="_Toc444603302"/>
      <w:bookmarkStart w:id="1415" w:name="_Toc444611315"/>
      <w:bookmarkStart w:id="1416" w:name="_Toc444612531"/>
      <w:bookmarkStart w:id="1417" w:name="_Toc444603303"/>
      <w:bookmarkStart w:id="1418" w:name="_Toc444611316"/>
      <w:bookmarkStart w:id="1419" w:name="_Toc444612532"/>
      <w:bookmarkStart w:id="1420" w:name="_Toc444603304"/>
      <w:bookmarkStart w:id="1421" w:name="_Toc444611317"/>
      <w:bookmarkStart w:id="1422" w:name="_Toc444612533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r w:rsidRPr="00614B64">
        <w:t>Erfüllung der Sicherheitsanforderungsspezifikation</w:t>
      </w:r>
    </w:p>
    <w:p w:rsidR="002F1676" w:rsidRPr="002F1676" w:rsidRDefault="002F1676" w:rsidP="000C5381">
      <w:pPr>
        <w:pStyle w:val="ueber4vorlage"/>
      </w:pPr>
      <w:r w:rsidRPr="002F1676">
        <w:t xml:space="preserve">Die </w:t>
      </w:r>
      <w:r w:rsidRPr="000C5381">
        <w:t>Erfüllung der</w:t>
      </w:r>
      <w:r w:rsidRPr="002F1676">
        <w:t xml:space="preserve"> Sicherheitsanforderungsspezifikation ist grundsätzlich identisch zur </w:t>
      </w:r>
      <w:r w:rsidRPr="000C5381">
        <w:t>Erfüllung der</w:t>
      </w:r>
      <w:r w:rsidRPr="002F1676">
        <w:t xml:space="preserve"> Systemanforde</w:t>
      </w:r>
      <w:r w:rsidRPr="002F1676">
        <w:softHyphen/>
        <w:t xml:space="preserve">rungsspezifikation und damit Gegenstand der vorherigen Kapitel </w:t>
      </w:r>
      <w:r>
        <w:fldChar w:fldCharType="begin"/>
      </w:r>
      <w:r>
        <w:instrText xml:space="preserve"> REF _Ref168734230 \r \h </w:instrText>
      </w:r>
      <w:r>
        <w:fldChar w:fldCharType="separate"/>
      </w:r>
      <w:r w:rsidR="00551A74">
        <w:t>2</w:t>
      </w:r>
      <w:r>
        <w:fldChar w:fldCharType="end"/>
      </w:r>
      <w:r>
        <w:t xml:space="preserve"> </w:t>
      </w:r>
      <w:r w:rsidRPr="000C5381">
        <w:t xml:space="preserve">und </w:t>
      </w:r>
      <w:r>
        <w:fldChar w:fldCharType="begin"/>
      </w:r>
      <w:r>
        <w:instrText xml:space="preserve"> REF _Ref8971336 \r \h </w:instrText>
      </w:r>
      <w:r>
        <w:fldChar w:fldCharType="separate"/>
      </w:r>
      <w:r w:rsidR="00551A74">
        <w:t>3</w:t>
      </w:r>
      <w:r>
        <w:fldChar w:fldCharType="end"/>
      </w:r>
      <w:r w:rsidRPr="002F1676">
        <w:t xml:space="preserve">. </w:t>
      </w:r>
      <w:r w:rsidRPr="000C5381">
        <w:t>Begründung: Die Sicherheitsrelevanten Anforderungen sind in der Anforderungsspezifikation im Kapite</w:t>
      </w:r>
      <w:r>
        <w:t xml:space="preserve">l </w:t>
      </w:r>
      <w:r>
        <w:fldChar w:fldCharType="begin"/>
      </w:r>
      <w:r>
        <w:instrText xml:space="preserve"> REF _Ref444613112 \r \h </w:instrText>
      </w:r>
      <w:r>
        <w:fldChar w:fldCharType="separate"/>
      </w:r>
      <w:r w:rsidR="00551A74">
        <w:t>2.4</w:t>
      </w:r>
      <w:r>
        <w:fldChar w:fldCharType="end"/>
      </w:r>
      <w:r w:rsidRPr="000C5381">
        <w:t xml:space="preserve"> enthalten.</w:t>
      </w:r>
    </w:p>
    <w:p w:rsidR="00EE21BF" w:rsidRPr="00614B64" w:rsidRDefault="00EE21BF" w:rsidP="00EE21BF">
      <w:pPr>
        <w:pStyle w:val="ueber3vorlage"/>
      </w:pPr>
      <w:r w:rsidRPr="00614B64">
        <w:t>Interoperabilität</w:t>
      </w:r>
    </w:p>
    <w:p w:rsidR="00341F38" w:rsidRDefault="00EE21BF" w:rsidP="00EE21BF">
      <w:pPr>
        <w:pStyle w:val="ueber4vorlage"/>
        <w:jc w:val="both"/>
        <w:rPr>
          <w:lang w:eastAsia="de-CH"/>
        </w:rPr>
      </w:pPr>
      <w:r w:rsidRPr="00984F40">
        <w:rPr>
          <w:lang w:eastAsia="de-CH"/>
        </w:rPr>
        <w:t xml:space="preserve">Die </w:t>
      </w:r>
      <w:r w:rsidR="00D777AA">
        <w:rPr>
          <w:lang w:eastAsia="de-CH"/>
        </w:rPr>
        <w:t xml:space="preserve">technische </w:t>
      </w:r>
      <w:r w:rsidRPr="00984F40">
        <w:rPr>
          <w:lang w:eastAsia="de-CH"/>
        </w:rPr>
        <w:t>Interoperabilität wird mit den Nachweisen IX, VII und III gemäss dem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>
        <w:rPr>
          <w:lang w:eastAsia="de-CH"/>
        </w:rPr>
        <w:t xml:space="preserve">“ </w:t>
      </w:r>
      <w:r>
        <w:rPr>
          <w:lang w:eastAsia="de-CH"/>
        </w:rPr>
        <w:fldChar w:fldCharType="begin"/>
      </w:r>
      <w:r>
        <w:rPr>
          <w:lang w:eastAsia="de-CH"/>
        </w:rPr>
        <w:instrText xml:space="preserve"> REF _Ref266025580 \r \h </w:instrText>
      </w:r>
      <w:r>
        <w:rPr>
          <w:lang w:eastAsia="de-CH"/>
        </w:rPr>
      </w:r>
      <w:r>
        <w:rPr>
          <w:lang w:eastAsia="de-CH"/>
        </w:rPr>
        <w:fldChar w:fldCharType="separate"/>
      </w:r>
      <w:r w:rsidR="00551A74">
        <w:rPr>
          <w:lang w:eastAsia="de-CH"/>
        </w:rPr>
        <w:t>[3]</w:t>
      </w:r>
      <w:r>
        <w:rPr>
          <w:lang w:eastAsia="de-CH"/>
        </w:rPr>
        <w:fldChar w:fldCharType="end"/>
      </w:r>
      <w:r w:rsidR="00A95EE6">
        <w:rPr>
          <w:lang w:eastAsia="de-CH"/>
        </w:rPr>
        <w:t xml:space="preserve"> nachgewiesen</w:t>
      </w:r>
      <w:r w:rsidRPr="00984F40">
        <w:rPr>
          <w:lang w:eastAsia="de-CH"/>
        </w:rPr>
        <w:t>.</w:t>
      </w:r>
      <w:r w:rsidR="009426F9">
        <w:rPr>
          <w:lang w:eastAsia="de-CH"/>
        </w:rPr>
        <w:t xml:space="preserve"> Die betriebliche Interoperabilität wird im Rahmen des Sicherheitsnachweises V </w:t>
      </w:r>
      <w:r w:rsidR="009426F9" w:rsidRPr="00984F40">
        <w:rPr>
          <w:lang w:eastAsia="de-CH"/>
        </w:rPr>
        <w:t>gemäss dem „</w:t>
      </w:r>
      <w:r w:rsidR="009426F9">
        <w:rPr>
          <w:szCs w:val="22"/>
        </w:rPr>
        <w:t>Sicherheitsnachweiskonzept für die Erlangung einer ETCS-Zulassung in der Schweiz (Fahrzeuge und Infrastrukturanlagen)</w:t>
      </w:r>
      <w:r w:rsidR="009426F9">
        <w:rPr>
          <w:lang w:eastAsia="de-CH"/>
        </w:rPr>
        <w:t xml:space="preserve">“ nachgewiesen </w:t>
      </w:r>
      <w:r w:rsidR="009426F9">
        <w:rPr>
          <w:lang w:eastAsia="de-CH"/>
        </w:rPr>
        <w:fldChar w:fldCharType="begin"/>
      </w:r>
      <w:r w:rsidR="009426F9">
        <w:rPr>
          <w:lang w:eastAsia="de-CH"/>
        </w:rPr>
        <w:instrText xml:space="preserve"> REF _Ref266025580 \r \h </w:instrText>
      </w:r>
      <w:r w:rsidR="009426F9">
        <w:rPr>
          <w:lang w:eastAsia="de-CH"/>
        </w:rPr>
      </w:r>
      <w:r w:rsidR="009426F9">
        <w:rPr>
          <w:lang w:eastAsia="de-CH"/>
        </w:rPr>
        <w:fldChar w:fldCharType="separate"/>
      </w:r>
      <w:r w:rsidR="00551A74">
        <w:rPr>
          <w:lang w:eastAsia="de-CH"/>
        </w:rPr>
        <w:t>[3]</w:t>
      </w:r>
      <w:r w:rsidR="009426F9">
        <w:rPr>
          <w:lang w:eastAsia="de-CH"/>
        </w:rPr>
        <w:fldChar w:fldCharType="end"/>
      </w:r>
      <w:r w:rsidR="009426F9">
        <w:rPr>
          <w:lang w:eastAsia="de-CH"/>
        </w:rPr>
        <w:t>.</w:t>
      </w:r>
    </w:p>
    <w:p w:rsidR="00EE21BF" w:rsidRPr="00614B64" w:rsidRDefault="007A49A4" w:rsidP="00A95EE6">
      <w:pPr>
        <w:pStyle w:val="ueber4vorlage"/>
        <w:jc w:val="both"/>
        <w:rPr>
          <w:lang w:eastAsia="de-CH"/>
        </w:rPr>
      </w:pPr>
      <w:r>
        <w:rPr>
          <w:lang w:eastAsia="de-CH"/>
        </w:rPr>
        <w:t>Allfällige technische Interoperabilitätsprobleme werden von dem Nachweis VII</w:t>
      </w:r>
      <w:r w:rsidR="00A95EE6">
        <w:rPr>
          <w:lang w:eastAsia="de-CH"/>
        </w:rPr>
        <w:t xml:space="preserve"> an den Sicherheitsnachweis X, vom Sicherheitsnachweis X an den Sicherheitsnachweis VI und vom Sicherheitsnachweis VI an den Sicherheitsnachweis II weitergegeben (siehe Dokument </w:t>
      </w:r>
      <w:r w:rsidR="00A95EE6" w:rsidRPr="00984F40">
        <w:rPr>
          <w:lang w:eastAsia="de-CH"/>
        </w:rPr>
        <w:t>dem „</w:t>
      </w:r>
      <w:r w:rsidR="00A95EE6">
        <w:rPr>
          <w:szCs w:val="22"/>
        </w:rPr>
        <w:t>Sicherheitsnachweiskonzept für die Erlangung einer ETCS-Zulassung in der Schweiz (Fahrzeuge und Infrastrukturanlagen)</w:t>
      </w:r>
      <w:r w:rsidR="00A95EE6">
        <w:rPr>
          <w:lang w:eastAsia="de-CH"/>
        </w:rPr>
        <w:t xml:space="preserve">“ </w:t>
      </w:r>
      <w:r w:rsidR="00A95EE6">
        <w:rPr>
          <w:lang w:eastAsia="de-CH"/>
        </w:rPr>
        <w:fldChar w:fldCharType="begin"/>
      </w:r>
      <w:r w:rsidR="00A95EE6">
        <w:rPr>
          <w:lang w:eastAsia="de-CH"/>
        </w:rPr>
        <w:instrText xml:space="preserve"> REF _Ref266025580 \r \h </w:instrText>
      </w:r>
      <w:r w:rsidR="00A95EE6">
        <w:rPr>
          <w:lang w:eastAsia="de-CH"/>
        </w:rPr>
      </w:r>
      <w:r w:rsidR="00A95EE6">
        <w:rPr>
          <w:lang w:eastAsia="de-CH"/>
        </w:rPr>
        <w:fldChar w:fldCharType="separate"/>
      </w:r>
      <w:r w:rsidR="00551A74">
        <w:rPr>
          <w:lang w:eastAsia="de-CH"/>
        </w:rPr>
        <w:t>[3]</w:t>
      </w:r>
      <w:r w:rsidR="00A95EE6">
        <w:rPr>
          <w:lang w:eastAsia="de-CH"/>
        </w:rPr>
        <w:fldChar w:fldCharType="end"/>
      </w:r>
      <w:r w:rsidR="00A95EE6">
        <w:rPr>
          <w:lang w:eastAsia="de-CH"/>
        </w:rPr>
        <w:t>).</w:t>
      </w:r>
    </w:p>
    <w:p w:rsidR="00EE21BF" w:rsidRPr="00614B64" w:rsidRDefault="00EE21BF" w:rsidP="00EE21BF">
      <w:pPr>
        <w:pStyle w:val="ueber3vorlage"/>
      </w:pPr>
      <w:r w:rsidRPr="00614B64">
        <w:t xml:space="preserve">Nicht implementierte Funktionen </w:t>
      </w:r>
      <w:r w:rsidR="00EF183C">
        <w:t>der ETCS-Fahrzeugausrüstung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bookmarkStart w:id="1423" w:name="_Ref284407653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F1676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BD745C">
              <w:rPr>
                <w:b/>
              </w:rPr>
              <w:t>Nicht implementierte Funktion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F1676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BD745C">
              <w:rPr>
                <w:b/>
              </w:rPr>
              <w:t>Bewertung der nicht implementierten Funktion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424" w:name="_Ref447814980"/>
          </w:p>
        </w:tc>
        <w:bookmarkEnd w:id="1424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EF183C">
              <w:rPr>
                <w:rFonts w:cs="Arial"/>
                <w:sz w:val="20"/>
              </w:rPr>
              <w:t>Nicht implementierte Funktionen der ETCS-Fahr</w:t>
            </w:r>
            <w:r>
              <w:rPr>
                <w:rFonts w:cs="Arial"/>
                <w:sz w:val="20"/>
              </w:rPr>
              <w:softHyphen/>
            </w:r>
            <w:r w:rsidRPr="00EF183C">
              <w:rPr>
                <w:rFonts w:cs="Arial"/>
                <w:sz w:val="20"/>
              </w:rPr>
              <w:t>zeug</w:t>
            </w:r>
            <w:r>
              <w:rPr>
                <w:rFonts w:cs="Arial"/>
                <w:sz w:val="20"/>
              </w:rPr>
              <w:softHyphen/>
            </w:r>
            <w:r w:rsidRPr="00EF183C">
              <w:rPr>
                <w:rFonts w:cs="Arial"/>
                <w:sz w:val="20"/>
              </w:rPr>
              <w:t>au</w:t>
            </w:r>
            <w:r>
              <w:rPr>
                <w:rFonts w:cs="Arial"/>
                <w:sz w:val="20"/>
              </w:rPr>
              <w:softHyphen/>
            </w:r>
            <w:r w:rsidRPr="00EF183C">
              <w:rPr>
                <w:rFonts w:cs="Arial"/>
                <w:sz w:val="20"/>
              </w:rPr>
              <w:t>srüstung</w:t>
            </w:r>
            <w:r>
              <w:rPr>
                <w:rStyle w:val="Funotenzeichen"/>
                <w:rFonts w:cs="Arial"/>
                <w:sz w:val="20"/>
              </w:rPr>
              <w:footnoteReference w:id="2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Falls es in den fahrzeugseitigen Sicherheitsnachweisen nicht implementierte Funktionen gibt, sind diese hier aufzuführen. Es ist jeweils zusätzlich anzugeben, welche Auswirkungen diese nicht implementierten Funktionen haben.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81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9D32B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_Ref447814980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60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  <w:t>1. nicht implementierte Funktion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nicht implementierten Funktion.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_Ref447814980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60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nicht implementierte Funktion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nicht implementierten Funktion.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166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_Ref447814980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60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nicht implementierte Funktion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nicht implementierten Funktion.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1425" w:name="_Toc386639081"/>
      <w:bookmarkStart w:id="1426" w:name="_Toc386639082"/>
      <w:bookmarkStart w:id="1427" w:name="_Toc386639083"/>
      <w:bookmarkStart w:id="1428" w:name="_Toc385845061"/>
      <w:bookmarkStart w:id="1429" w:name="_Toc386639104"/>
      <w:bookmarkStart w:id="1430" w:name="_Toc386640335"/>
      <w:bookmarkStart w:id="1431" w:name="_Toc13744769"/>
      <w:bookmarkEnd w:id="1423"/>
      <w:bookmarkEnd w:id="1425"/>
      <w:bookmarkEnd w:id="1426"/>
      <w:bookmarkEnd w:id="1427"/>
      <w:bookmarkEnd w:id="1428"/>
      <w:bookmarkEnd w:id="1429"/>
      <w:r w:rsidRPr="00614B64">
        <w:t>Ausfallauswirkungen im Betrieb</w:t>
      </w:r>
      <w:bookmarkEnd w:id="1430"/>
      <w:bookmarkEnd w:id="1431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397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Ausfälle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B167D9" w:rsidRPr="00CA1E8A" w:rsidRDefault="007D0151" w:rsidP="008C1261">
            <w:pPr>
              <w:pStyle w:val="TextTabellen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Beschreibung, wie mit sicherheitsrelevanten Ausfällen verfahren (Einzelausfälle</w:t>
            </w:r>
            <w:r w:rsidR="0052138C">
              <w:rPr>
                <w:rFonts w:cs="Arial"/>
                <w:sz w:val="20"/>
              </w:rPr>
              <w:t>, Einzelausfall-Liste</w:t>
            </w:r>
            <w:r>
              <w:rPr>
                <w:rFonts w:cs="Arial"/>
                <w:sz w:val="20"/>
              </w:rPr>
              <w:t>)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B74CF1" w:rsidRDefault="00EE21BF" w:rsidP="00EE21BF">
      <w:pPr>
        <w:pStyle w:val="ueber2vorlage"/>
      </w:pPr>
      <w:bookmarkStart w:id="1432" w:name="_Toc444603310"/>
      <w:bookmarkStart w:id="1433" w:name="_Toc444611323"/>
      <w:bookmarkStart w:id="1434" w:name="_Toc444612539"/>
      <w:bookmarkStart w:id="1435" w:name="_Toc444613030"/>
      <w:bookmarkStart w:id="1436" w:name="_Toc444787085"/>
      <w:bookmarkStart w:id="1437" w:name="_Toc444788664"/>
      <w:bookmarkStart w:id="1438" w:name="_Toc444603311"/>
      <w:bookmarkStart w:id="1439" w:name="_Toc444611324"/>
      <w:bookmarkStart w:id="1440" w:name="_Toc444612540"/>
      <w:bookmarkStart w:id="1441" w:name="_Toc444613031"/>
      <w:bookmarkStart w:id="1442" w:name="_Toc444787086"/>
      <w:bookmarkStart w:id="1443" w:name="_Toc444788665"/>
      <w:bookmarkStart w:id="1444" w:name="_Toc150054394"/>
      <w:bookmarkStart w:id="1445" w:name="_Toc150054395"/>
      <w:bookmarkStart w:id="1446" w:name="_Toc224970071"/>
      <w:bookmarkStart w:id="1447" w:name="_Ref354123084"/>
      <w:bookmarkStart w:id="1448" w:name="_Toc386640336"/>
      <w:bookmarkStart w:id="1449" w:name="_Toc13744770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r w:rsidRPr="00B74CF1">
        <w:t>Betrieb mit externen Einflüssen</w:t>
      </w:r>
      <w:bookmarkEnd w:id="1446"/>
      <w:bookmarkEnd w:id="1447"/>
      <w:bookmarkEnd w:id="1448"/>
      <w:bookmarkEnd w:id="1449"/>
    </w:p>
    <w:p w:rsidR="00EE21BF" w:rsidRDefault="00EE21BF" w:rsidP="00EE21BF">
      <w:pPr>
        <w:pStyle w:val="ueber4vorlage"/>
        <w:jc w:val="both"/>
      </w:pPr>
      <w:r w:rsidRPr="00B74CF1">
        <w:t>Die ETCS-Fahrzeugausrüstung der Fahrzeuge unterliegt zahlreichen externen Ein</w:t>
      </w:r>
      <w:r w:rsidRPr="00B74CF1">
        <w:softHyphen/>
        <w:t>flüs</w:t>
      </w:r>
      <w:r w:rsidRPr="00B74CF1">
        <w:softHyphen/>
        <w:t>sen, da sie sich betrieblich</w:t>
      </w:r>
      <w:r w:rsidR="00FB798E">
        <w:t xml:space="preserve"> und technisch</w:t>
      </w:r>
      <w:r w:rsidRPr="00B74CF1">
        <w:t xml:space="preserve"> in eine</w:t>
      </w:r>
      <w:r w:rsidR="00FB798E">
        <w:t>r</w:t>
      </w:r>
      <w:r w:rsidRPr="00B74CF1">
        <w:t xml:space="preserve"> sich verändernde</w:t>
      </w:r>
      <w:r w:rsidR="00FB798E">
        <w:t>n</w:t>
      </w:r>
      <w:r w:rsidRPr="00B74CF1">
        <w:t xml:space="preserve"> Systemlandschaft </w:t>
      </w:r>
      <w:r w:rsidR="00FB798E">
        <w:t>integriert</w:t>
      </w:r>
      <w:r w:rsidRPr="00B74CF1">
        <w:t xml:space="preserve"> ist.</w:t>
      </w:r>
    </w:p>
    <w:p w:rsidR="00EE21BF" w:rsidRPr="00B74CF1" w:rsidRDefault="00EE21BF" w:rsidP="00EE21BF">
      <w:pPr>
        <w:pStyle w:val="ueber4vorlage"/>
        <w:jc w:val="both"/>
      </w:pPr>
      <w:r w:rsidRPr="00B74CF1">
        <w:t xml:space="preserve">Alle Einflüsse und Veränderungen dürfen die in Kapitel </w:t>
      </w:r>
      <w:r w:rsidRPr="00B74CF1">
        <w:fldChar w:fldCharType="begin"/>
      </w:r>
      <w:r w:rsidRPr="00B74CF1">
        <w:instrText xml:space="preserve"> REF _Ref323637285 \r \h  \* MERGEFORMAT </w:instrText>
      </w:r>
      <w:r w:rsidRPr="00B74CF1">
        <w:fldChar w:fldCharType="separate"/>
      </w:r>
      <w:r w:rsidR="00551A74">
        <w:t>4.5</w:t>
      </w:r>
      <w:r w:rsidRPr="00B74CF1">
        <w:fldChar w:fldCharType="end"/>
      </w:r>
      <w:r w:rsidRPr="00B74CF1">
        <w:t xml:space="preserve"> aufgezeigten Anwendungsbedingungen nicht verletzen.</w:t>
      </w:r>
    </w:p>
    <w:p w:rsidR="00510CBB" w:rsidRDefault="00EE21BF" w:rsidP="00885BE7">
      <w:pPr>
        <w:pStyle w:val="ueber4vorlage"/>
        <w:jc w:val="both"/>
      </w:pPr>
      <w:r w:rsidRPr="00614B64">
        <w:t xml:space="preserve">Dies wird erreicht, indem </w:t>
      </w:r>
      <w:r>
        <w:t xml:space="preserve">Halter und </w:t>
      </w:r>
      <w:r w:rsidRPr="00614B64">
        <w:t>Betreiber de</w:t>
      </w:r>
      <w:r>
        <w:t>r</w:t>
      </w:r>
      <w:r w:rsidRPr="00614B64">
        <w:t xml:space="preserve"> Fahrzeug</w:t>
      </w:r>
      <w:r>
        <w:t>e</w:t>
      </w:r>
      <w:r w:rsidRPr="00614B64">
        <w:t xml:space="preserve"> über die Anwen</w:t>
      </w:r>
      <w:r w:rsidRPr="00614B64">
        <w:softHyphen/>
        <w:t>dungs</w:t>
      </w:r>
      <w:r w:rsidRPr="00614B64">
        <w:softHyphen/>
        <w:t xml:space="preserve">bedingungen im Kapitel </w:t>
      </w:r>
      <w:r w:rsidRPr="00614B64">
        <w:fldChar w:fldCharType="begin"/>
      </w:r>
      <w:r w:rsidRPr="00614B64">
        <w:instrText xml:space="preserve"> REF _Ref323637285 \r \h  \* MERGEFORMAT </w:instrText>
      </w:r>
      <w:r w:rsidRPr="00614B64">
        <w:fldChar w:fldCharType="separate"/>
      </w:r>
      <w:r w:rsidR="00551A74">
        <w:t>4.5</w:t>
      </w:r>
      <w:r w:rsidRPr="00614B64">
        <w:fldChar w:fldCharType="end"/>
      </w:r>
      <w:r w:rsidRPr="00614B64">
        <w:t xml:space="preserve"> informiert werden und periodisch die Erfüllung überprüfen.</w:t>
      </w:r>
    </w:p>
    <w:p w:rsidR="00510CBB" w:rsidRDefault="00510CBB">
      <w:pPr>
        <w:rPr>
          <w:rFonts w:ascii="Arial" w:hAnsi="Arial"/>
          <w:sz w:val="22"/>
          <w:szCs w:val="20"/>
        </w:rPr>
      </w:pP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6C7F58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Information Halter und Betreiber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050A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Prozesse</w:t>
            </w:r>
            <w:r w:rsidR="0099088A"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 xml:space="preserve">, mit denen das Eisenbahnverkehrsunternehmen über die im Kapitel </w:t>
            </w:r>
            <w:r w:rsidRPr="00885BE7">
              <w:rPr>
                <w:rFonts w:cs="Arial"/>
                <w:sz w:val="20"/>
              </w:rPr>
              <w:fldChar w:fldCharType="begin"/>
            </w:r>
            <w:r w:rsidRPr="00885BE7">
              <w:rPr>
                <w:rFonts w:cs="Arial"/>
                <w:sz w:val="20"/>
              </w:rPr>
              <w:instrText xml:space="preserve"> REF _Ref323637285 \r \h  \* MERGEFORMAT </w:instrText>
            </w:r>
            <w:r w:rsidRPr="00885BE7">
              <w:rPr>
                <w:rFonts w:cs="Arial"/>
                <w:sz w:val="20"/>
              </w:rPr>
            </w:r>
            <w:r w:rsidRPr="00885BE7"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4.5</w:t>
            </w:r>
            <w:r w:rsidRPr="00885BE7">
              <w:rPr>
                <w:rFonts w:cs="Arial"/>
                <w:sz w:val="20"/>
              </w:rPr>
              <w:fldChar w:fldCharType="end"/>
            </w:r>
            <w:r w:rsidRPr="00885BE7">
              <w:rPr>
                <w:rFonts w:cs="Arial"/>
                <w:sz w:val="20"/>
              </w:rPr>
              <w:t xml:space="preserve"> aufgeführten Anw</w:t>
            </w:r>
            <w:r>
              <w:rPr>
                <w:rFonts w:cs="Arial"/>
                <w:sz w:val="20"/>
              </w:rPr>
              <w:t>en</w:t>
            </w:r>
            <w:r>
              <w:rPr>
                <w:rFonts w:cs="Arial"/>
                <w:sz w:val="20"/>
              </w:rPr>
              <w:softHyphen/>
              <w:t>dungs</w:t>
            </w:r>
            <w:r>
              <w:rPr>
                <w:rFonts w:cs="Arial"/>
                <w:sz w:val="20"/>
              </w:rPr>
              <w:softHyphen/>
              <w:t>bedingungen informiert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161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6C7F5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6C7F5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B74CF1" w:rsidRDefault="00EE21BF" w:rsidP="00EE21BF">
      <w:pPr>
        <w:pStyle w:val="ueber2vorlage"/>
      </w:pPr>
      <w:bookmarkStart w:id="1450" w:name="_Ref76979754"/>
      <w:bookmarkStart w:id="1451" w:name="_Ref149507254"/>
      <w:bookmarkStart w:id="1452" w:name="_Ref149543368"/>
      <w:bookmarkStart w:id="1453" w:name="_Ref149552780"/>
      <w:bookmarkStart w:id="1454" w:name="_Ref170195759"/>
      <w:bookmarkStart w:id="1455" w:name="_Toc224970072"/>
      <w:bookmarkStart w:id="1456" w:name="_Ref323637285"/>
      <w:bookmarkStart w:id="1457" w:name="_Toc386640337"/>
      <w:bookmarkStart w:id="1458" w:name="_Toc13744771"/>
      <w:r w:rsidRPr="00B74CF1">
        <w:t>Sicherheitsbezogene Anwendungsbedingungen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EE21BF" w:rsidRPr="00B74CF1" w:rsidRDefault="00EE21BF" w:rsidP="00EE21BF">
      <w:pPr>
        <w:pStyle w:val="ueber3vorlage"/>
      </w:pPr>
      <w:r w:rsidRPr="00B74CF1">
        <w:t>Generelle Bemerkungen</w:t>
      </w:r>
    </w:p>
    <w:p w:rsidR="00EE21BF" w:rsidRPr="00B74CF1" w:rsidRDefault="00EE21BF" w:rsidP="00363938">
      <w:pPr>
        <w:pStyle w:val="ueber4vorlage"/>
        <w:jc w:val="both"/>
      </w:pPr>
      <w:r w:rsidRPr="00B74CF1">
        <w:t xml:space="preserve">Im Kapitel </w:t>
      </w:r>
      <w:r w:rsidRPr="00B74CF1">
        <w:fldChar w:fldCharType="begin"/>
      </w:r>
      <w:r w:rsidRPr="00B74CF1">
        <w:instrText xml:space="preserve"> REF _Ref76979754 \r \h  \* MERGEFORMAT </w:instrText>
      </w:r>
      <w:r w:rsidRPr="00B74CF1">
        <w:fldChar w:fldCharType="separate"/>
      </w:r>
      <w:r w:rsidR="00551A74">
        <w:t>4.5</w:t>
      </w:r>
      <w:r w:rsidRPr="00B74CF1">
        <w:fldChar w:fldCharType="end"/>
      </w:r>
      <w:r w:rsidR="00363938">
        <w:t xml:space="preserve"> werden</w:t>
      </w:r>
      <w:r w:rsidR="00D60FBB" w:rsidRPr="00D60FBB">
        <w:t xml:space="preserve"> die relevanten Gutachter- und Validierungsbemerkungen, die Auflagen und Bedingungen aus Sicherheitsnachweisen und Anwendungsbedingungen aufgeführt.</w:t>
      </w:r>
      <w:r w:rsidR="00363938">
        <w:t xml:space="preserve"> Dies stellt eine Erweiterung zur </w:t>
      </w:r>
      <w:r w:rsidRPr="00B74CF1">
        <w:t xml:space="preserve">Norm EN 50126 </w:t>
      </w:r>
      <w:r w:rsidRPr="00B74CF1">
        <w:fldChar w:fldCharType="begin"/>
      </w:r>
      <w:r w:rsidRPr="00B74CF1">
        <w:instrText xml:space="preserve"> REF _Ref303664093 \r \h  \* MERGEFORMAT </w:instrText>
      </w:r>
      <w:r w:rsidRPr="00B74CF1">
        <w:fldChar w:fldCharType="separate"/>
      </w:r>
      <w:r w:rsidR="00551A74">
        <w:t>[1]</w:t>
      </w:r>
      <w:r w:rsidRPr="00B74CF1">
        <w:fldChar w:fldCharType="end"/>
      </w:r>
      <w:r w:rsidR="00363938">
        <w:t xml:space="preserve"> dar</w:t>
      </w:r>
      <w:r w:rsidRPr="00B74CF1">
        <w:t xml:space="preserve">, </w:t>
      </w:r>
      <w:r w:rsidR="00363938">
        <w:t xml:space="preserve">in der </w:t>
      </w:r>
      <w:r w:rsidRPr="00B74CF1">
        <w:t xml:space="preserve">nur eine Auflistung der Anwendungsbedingungen </w:t>
      </w:r>
      <w:r w:rsidR="00363938">
        <w:t>gefordert wird.</w:t>
      </w:r>
    </w:p>
    <w:p w:rsidR="00EE21BF" w:rsidRPr="00B74CF1" w:rsidRDefault="00EE21BF" w:rsidP="00EE21BF">
      <w:pPr>
        <w:pStyle w:val="ueber4vorlage"/>
        <w:jc w:val="both"/>
      </w:pPr>
      <w:r w:rsidRPr="00B74CF1">
        <w:rPr>
          <w:lang w:eastAsia="de-CH"/>
        </w:rPr>
        <w:t>Die Anwendungsbedingungen sind nicht nur fahrzeugseitig, sondern auch unter Berück</w:t>
      </w:r>
      <w:r w:rsidRPr="00B74CF1">
        <w:rPr>
          <w:lang w:eastAsia="de-CH"/>
        </w:rPr>
        <w:softHyphen/>
        <w:t>sichtigung von Strecke und Betriebsprozessen zu behandeln.</w:t>
      </w:r>
    </w:p>
    <w:p w:rsidR="00EE21BF" w:rsidRDefault="00EE21BF" w:rsidP="00EE21BF">
      <w:pPr>
        <w:pStyle w:val="ueber3vorlage"/>
      </w:pPr>
      <w:r w:rsidRPr="00614B64">
        <w:t xml:space="preserve">Gutachten </w:t>
      </w:r>
      <w:r w:rsidR="00B74CF1">
        <w:t>Sicherheitsnachweis VI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6C7F58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41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B236C7">
            <w:pPr>
              <w:pStyle w:val="TextTabellen"/>
              <w:rPr>
                <w:rFonts w:cs="Arial"/>
                <w:sz w:val="20"/>
              </w:rPr>
            </w:pPr>
            <w:r w:rsidRPr="00734833">
              <w:rPr>
                <w:rFonts w:cs="Arial"/>
                <w:sz w:val="20"/>
              </w:rPr>
              <w:t>Begutachtung Sicherheitsnachweis</w:t>
            </w:r>
            <w:r>
              <w:rPr>
                <w:rFonts w:cs="Arial"/>
                <w:sz w:val="20"/>
              </w:rPr>
              <w:t xml:space="preserve"> VI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Referenzdokumentes.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161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6C7F5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6C7F5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3vorlage"/>
      </w:pPr>
      <w:bookmarkStart w:id="1459" w:name="_Ref270004626"/>
      <w:r w:rsidRPr="00614B64">
        <w:t>Validierung Sicherheitsnachweis II</w:t>
      </w:r>
      <w:bookmarkEnd w:id="1459"/>
      <w:r w:rsidRPr="00614B64">
        <w:t xml:space="preserve"> (ältere Versionen)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6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B236C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Validierung</w:t>
            </w:r>
            <w:r w:rsidRPr="0073483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ältere </w:t>
            </w:r>
            <w:r>
              <w:rPr>
                <w:rFonts w:cs="Arial"/>
                <w:sz w:val="20"/>
              </w:rPr>
              <w:lastRenderedPageBreak/>
              <w:t>Versionen des</w:t>
            </w:r>
            <w:r w:rsidRPr="00734833">
              <w:rPr>
                <w:rFonts w:cs="Arial"/>
                <w:sz w:val="20"/>
              </w:rPr>
              <w:t xml:space="preserve"> Sicherheitsnachweis</w:t>
            </w:r>
            <w:r w:rsidR="0099088A">
              <w:rPr>
                <w:rFonts w:cs="Arial"/>
                <w:sz w:val="20"/>
              </w:rPr>
              <w:t>es</w:t>
            </w:r>
            <w:r>
              <w:rPr>
                <w:rFonts w:cs="Arial"/>
                <w:sz w:val="20"/>
              </w:rPr>
              <w:t xml:space="preserve">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BE0BD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Falls Validierungsberichte zu älteren Versionen des Sicher</w:t>
            </w:r>
            <w:r>
              <w:rPr>
                <w:rFonts w:cs="Arial"/>
                <w:sz w:val="20"/>
              </w:rPr>
              <w:lastRenderedPageBreak/>
              <w:t>heitsnachweis</w:t>
            </w:r>
            <w:r w:rsidR="0099088A">
              <w:rPr>
                <w:rFonts w:cs="Arial"/>
                <w:sz w:val="20"/>
              </w:rPr>
              <w:t>es</w:t>
            </w:r>
            <w:r>
              <w:rPr>
                <w:rFonts w:cs="Arial"/>
                <w:sz w:val="20"/>
              </w:rPr>
              <w:t xml:space="preserve"> II vorliegen, sind diese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460" w:name="_Ref447815177"/>
          </w:p>
        </w:tc>
        <w:bookmarkEnd w:id="1460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Validierung</w:t>
            </w:r>
            <w:r w:rsidRPr="0073483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Versionen des</w:t>
            </w:r>
            <w:r w:rsidRPr="00734833">
              <w:rPr>
                <w:rFonts w:cs="Arial"/>
                <w:sz w:val="20"/>
              </w:rPr>
              <w:t xml:space="preserve"> Sicherheitsnachweis</w:t>
            </w:r>
            <w:r w:rsidR="0099088A">
              <w:rPr>
                <w:rFonts w:cs="Arial"/>
                <w:sz w:val="20"/>
              </w:rPr>
              <w:t>es</w:t>
            </w:r>
            <w:r>
              <w:rPr>
                <w:rFonts w:cs="Arial"/>
                <w:sz w:val="20"/>
              </w:rPr>
              <w:t xml:space="preserve"> II: Offene Punkte</w:t>
            </w:r>
            <w:r>
              <w:rPr>
                <w:rStyle w:val="Funotenzeichen"/>
                <w:rFonts w:cs="Arial"/>
                <w:sz w:val="20"/>
              </w:rPr>
              <w:footnoteReference w:id="3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7675D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sind die offenen Punkte aus den Validierungen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C7F58" w:rsidTr="00292DE3">
        <w:trPr>
          <w:cantSplit/>
          <w:trHeight w:val="339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B7E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_Ref447815177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65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  <w:t>1.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_Ref447815177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65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92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_Ref447815177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65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3vorlage"/>
      </w:pPr>
      <w:r w:rsidRPr="00614B64">
        <w:t>Validierung vorliegender Sicherheitsnachweis</w:t>
      </w:r>
    </w:p>
    <w:p w:rsidR="00121F9E" w:rsidRPr="008D5E84" w:rsidRDefault="00F8780D" w:rsidP="007620A7">
      <w:pPr>
        <w:pStyle w:val="ueber4vorlage"/>
      </w:pPr>
      <w:r w:rsidRPr="007620A7">
        <w:t xml:space="preserve">Die Ergebnisse der Validierung des vorliegenden Sicherheitsnachweises sind im Kapitel </w:t>
      </w:r>
      <w:r w:rsidRPr="007620A7">
        <w:fldChar w:fldCharType="begin"/>
      </w:r>
      <w:r w:rsidRPr="007620A7">
        <w:instrText xml:space="preserve"> REF _Ref444613115 \r \h </w:instrText>
      </w:r>
      <w:r>
        <w:instrText xml:space="preserve"> \* MERGEFORMAT </w:instrText>
      </w:r>
      <w:r w:rsidRPr="007620A7">
        <w:fldChar w:fldCharType="separate"/>
      </w:r>
      <w:r w:rsidR="00551A74">
        <w:t>7</w:t>
      </w:r>
      <w:r w:rsidRPr="007620A7">
        <w:fldChar w:fldCharType="end"/>
      </w:r>
      <w:r w:rsidRPr="007620A7">
        <w:t xml:space="preserve"> zusammengestellt.</w:t>
      </w:r>
    </w:p>
    <w:p w:rsidR="00EE21BF" w:rsidRPr="00614B64" w:rsidRDefault="00EE21BF" w:rsidP="00EE21BF">
      <w:pPr>
        <w:pStyle w:val="ueber3vorlage"/>
        <w:rPr>
          <w:lang w:eastAsia="de-CH"/>
        </w:rPr>
      </w:pPr>
      <w:bookmarkStart w:id="1461" w:name="_Toc444611337"/>
      <w:bookmarkStart w:id="1462" w:name="_Toc444612553"/>
      <w:bookmarkStart w:id="1463" w:name="_Toc444611344"/>
      <w:bookmarkStart w:id="1464" w:name="_Toc444612560"/>
      <w:bookmarkStart w:id="1465" w:name="_Toc444611352"/>
      <w:bookmarkStart w:id="1466" w:name="_Toc444612568"/>
      <w:bookmarkStart w:id="1467" w:name="_Toc444611360"/>
      <w:bookmarkStart w:id="1468" w:name="_Toc444612576"/>
      <w:bookmarkStart w:id="1469" w:name="_Toc444611368"/>
      <w:bookmarkStart w:id="1470" w:name="_Toc444612584"/>
      <w:bookmarkStart w:id="1471" w:name="_Toc444611375"/>
      <w:bookmarkStart w:id="1472" w:name="_Toc444612591"/>
      <w:bookmarkStart w:id="1473" w:name="_Toc444611383"/>
      <w:bookmarkStart w:id="1474" w:name="_Toc444612599"/>
      <w:bookmarkStart w:id="1475" w:name="_Toc444611390"/>
      <w:bookmarkStart w:id="1476" w:name="_Toc444612606"/>
      <w:bookmarkStart w:id="1477" w:name="_Toc444611398"/>
      <w:bookmarkStart w:id="1478" w:name="_Toc444612614"/>
      <w:bookmarkStart w:id="1479" w:name="_Toc444611405"/>
      <w:bookmarkStart w:id="1480" w:name="_Toc444612621"/>
      <w:bookmarkStart w:id="1481" w:name="_Toc444611413"/>
      <w:bookmarkStart w:id="1482" w:name="_Toc444612629"/>
      <w:bookmarkStart w:id="1483" w:name="_Toc444611420"/>
      <w:bookmarkStart w:id="1484" w:name="_Toc444612636"/>
      <w:bookmarkStart w:id="1485" w:name="_Toc444611428"/>
      <w:bookmarkStart w:id="1486" w:name="_Toc444612644"/>
      <w:bookmarkStart w:id="1487" w:name="_Toc444611432"/>
      <w:bookmarkStart w:id="1488" w:name="_Toc444612648"/>
      <w:bookmarkStart w:id="1489" w:name="_Toc444611436"/>
      <w:bookmarkStart w:id="1490" w:name="_Toc444612652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r w:rsidRPr="00614B64">
        <w:rPr>
          <w:lang w:eastAsia="de-CH"/>
        </w:rPr>
        <w:t>Gutacht</w:t>
      </w:r>
      <w:r w:rsidR="00646940">
        <w:rPr>
          <w:lang w:eastAsia="de-CH"/>
        </w:rPr>
        <w:t xml:space="preserve">en zum </w:t>
      </w:r>
      <w:r w:rsidRPr="00614B64">
        <w:rPr>
          <w:lang w:eastAsia="de-CH"/>
        </w:rPr>
        <w:t>Sicherheitsnachweis II</w:t>
      </w:r>
      <w:r w:rsidR="00646940">
        <w:rPr>
          <w:lang w:eastAsia="de-CH"/>
        </w:rPr>
        <w:t xml:space="preserve"> </w:t>
      </w:r>
      <w:r w:rsidR="00646940" w:rsidRPr="00614B64">
        <w:t>(ältere Versionen)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A65809">
            <w:pPr>
              <w:pStyle w:val="TextTabellen"/>
              <w:rPr>
                <w:rFonts w:cs="Arial"/>
                <w:sz w:val="20"/>
              </w:rPr>
            </w:pPr>
            <w:r w:rsidRPr="00734833">
              <w:rPr>
                <w:rFonts w:cs="Arial"/>
                <w:sz w:val="20"/>
              </w:rPr>
              <w:t xml:space="preserve">Begutachtung </w:t>
            </w:r>
            <w:r>
              <w:rPr>
                <w:rFonts w:cs="Arial"/>
                <w:sz w:val="20"/>
              </w:rPr>
              <w:t>ältere Versionen des</w:t>
            </w:r>
            <w:r w:rsidRPr="00734833">
              <w:rPr>
                <w:rFonts w:cs="Arial"/>
                <w:sz w:val="20"/>
              </w:rPr>
              <w:t xml:space="preserve"> Sicherheitsnachweis</w:t>
            </w:r>
            <w:r w:rsidR="00C16337">
              <w:rPr>
                <w:rFonts w:cs="Arial"/>
                <w:sz w:val="20"/>
              </w:rPr>
              <w:t>es</w:t>
            </w:r>
            <w:r>
              <w:rPr>
                <w:rFonts w:cs="Arial"/>
                <w:sz w:val="20"/>
              </w:rPr>
              <w:t xml:space="preserve">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B7E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Falls Gutachten zu älteren Versionen des Sicherheitsnachweis</w:t>
            </w:r>
            <w:r w:rsidR="00C16337">
              <w:rPr>
                <w:rFonts w:cs="Arial"/>
                <w:sz w:val="20"/>
              </w:rPr>
              <w:t>es</w:t>
            </w:r>
            <w:r>
              <w:rPr>
                <w:rFonts w:cs="Arial"/>
                <w:sz w:val="20"/>
              </w:rPr>
              <w:t xml:space="preserve"> II vorliegen, sind diese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491" w:name="_Ref447815210"/>
          </w:p>
        </w:tc>
        <w:bookmarkEnd w:id="1491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734833">
              <w:rPr>
                <w:rFonts w:cs="Arial"/>
                <w:sz w:val="20"/>
              </w:rPr>
              <w:t xml:space="preserve">Begutachtung </w:t>
            </w:r>
            <w:r>
              <w:rPr>
                <w:rFonts w:cs="Arial"/>
                <w:sz w:val="20"/>
              </w:rPr>
              <w:t>ältere Versionen des</w:t>
            </w:r>
            <w:r w:rsidRPr="00734833">
              <w:rPr>
                <w:rFonts w:cs="Arial"/>
                <w:sz w:val="20"/>
              </w:rPr>
              <w:t xml:space="preserve"> Sicherheitsnachweis</w:t>
            </w:r>
            <w:r w:rsidR="00C16337">
              <w:rPr>
                <w:rFonts w:cs="Arial"/>
                <w:sz w:val="20"/>
              </w:rPr>
              <w:t>es</w:t>
            </w:r>
            <w:r>
              <w:rPr>
                <w:rFonts w:cs="Arial"/>
                <w:sz w:val="20"/>
              </w:rPr>
              <w:t xml:space="preserve"> II: Offene Punkte</w:t>
            </w:r>
            <w:r>
              <w:rPr>
                <w:rStyle w:val="Funotenzeichen"/>
                <w:rFonts w:cs="Arial"/>
                <w:sz w:val="20"/>
              </w:rPr>
              <w:footnoteReference w:id="4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sind die offenen Punkte aus den Begutachtungen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440E57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Doc,</w:t>
            </w:r>
            <w:r w:rsidRPr="006C7F58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F40906">
              <w:rPr>
                <w:rFonts w:cs="Arial"/>
                <w:sz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C7F58" w:rsidTr="00292DE3">
        <w:trPr>
          <w:cantSplit/>
          <w:trHeight w:val="377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B7E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_Ref447815210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67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  <w:t>1.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302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_Ref447815210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67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_Ref447815210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67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BE0B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7620A7" w:rsidRDefault="0071068F" w:rsidP="00EE21BF">
      <w:pPr>
        <w:pStyle w:val="ueber3vorlage"/>
      </w:pPr>
      <w:bookmarkStart w:id="1492" w:name="_Ref149992874"/>
      <w:bookmarkStart w:id="1493" w:name="_Ref266783481"/>
      <w:bookmarkStart w:id="1494" w:name="_Ref266947182"/>
      <w:bookmarkStart w:id="1495" w:name="_Ref356460012"/>
      <w:bookmarkStart w:id="1496" w:name="_Ref364854856"/>
      <w:r w:rsidRPr="007620A7">
        <w:t>A</w:t>
      </w:r>
      <w:r w:rsidR="00EE21BF" w:rsidRPr="007620A7">
        <w:t>uflagen und Bedingungen aus dem vorliegenden Sicherheitsnachweis</w:t>
      </w:r>
      <w:r w:rsidR="0078163D">
        <w:t xml:space="preserve"> II</w:t>
      </w:r>
      <w:r w:rsidR="00EE21BF" w:rsidRPr="007620A7">
        <w:t xml:space="preserve"> an den Fahrzeughalter</w:t>
      </w:r>
      <w:bookmarkEnd w:id="1492"/>
      <w:bookmarkEnd w:id="1493"/>
      <w:bookmarkEnd w:id="1494"/>
      <w:bookmarkEnd w:id="1495"/>
      <w:bookmarkEnd w:id="1496"/>
    </w:p>
    <w:p w:rsidR="00DB72E6" w:rsidRPr="007620A7" w:rsidRDefault="00DB72E6" w:rsidP="007620A7">
      <w:pPr>
        <w:pStyle w:val="ueber4vorlage"/>
      </w:pPr>
      <w:r>
        <w:t xml:space="preserve">Die aus diesem Sicherheitsnachweis II an den Fahrzeughalter gerichteten Auflagen und Bedingungen sind im </w:t>
      </w:r>
      <w:r w:rsidR="00B43100">
        <w:t>Dokument „</w:t>
      </w:r>
      <w:r w:rsidR="00B43100" w:rsidRPr="00457841">
        <w:t xml:space="preserve">Zulassungskonzept </w:t>
      </w:r>
      <w:r w:rsidR="003B08B2" w:rsidRPr="00F418D7">
        <w:rPr>
          <w:szCs w:val="22"/>
        </w:rPr>
        <w:t>/ Deckblatt für die Dokumentenabgabe an das BAV</w:t>
      </w:r>
      <w:r w:rsidR="00B43100">
        <w:t>“</w:t>
      </w:r>
      <w:r w:rsidR="00B43100" w:rsidRPr="00E46239">
        <w:t xml:space="preserve"> </w:t>
      </w:r>
      <w:r w:rsidR="00FB798E">
        <w:fldChar w:fldCharType="begin"/>
      </w:r>
      <w:r w:rsidR="00FB798E">
        <w:instrText xml:space="preserve"> REF _Ref525820 \r \h </w:instrText>
      </w:r>
      <w:r w:rsidR="00FB798E">
        <w:fldChar w:fldCharType="separate"/>
      </w:r>
      <w:r w:rsidR="00551A74">
        <w:t>[4]</w:t>
      </w:r>
      <w:r w:rsidR="00FB798E">
        <w:fldChar w:fldCharType="end"/>
      </w:r>
      <w:r w:rsidR="00FB798E">
        <w:t xml:space="preserve"> </w:t>
      </w:r>
      <w:r w:rsidR="00B43100" w:rsidRPr="007620A7">
        <w:t>zusammengestellt</w:t>
      </w:r>
      <w:r w:rsidR="00B43100">
        <w:t xml:space="preserve"> und bewertet</w:t>
      </w:r>
      <w:r w:rsidR="00B43100" w:rsidRPr="007620A7">
        <w:t>.</w:t>
      </w:r>
    </w:p>
    <w:p w:rsidR="00EE21BF" w:rsidRPr="00614B64" w:rsidRDefault="00EE21BF">
      <w:pPr>
        <w:pStyle w:val="ueber3vorlage"/>
      </w:pPr>
      <w:bookmarkStart w:id="1497" w:name="_Toc444603321"/>
      <w:bookmarkStart w:id="1498" w:name="_Toc444611443"/>
      <w:bookmarkStart w:id="1499" w:name="_Toc444612659"/>
      <w:bookmarkStart w:id="1500" w:name="_Toc444603343"/>
      <w:bookmarkStart w:id="1501" w:name="_Toc444611465"/>
      <w:bookmarkStart w:id="1502" w:name="_Toc444612681"/>
      <w:bookmarkStart w:id="1503" w:name="_Toc444603344"/>
      <w:bookmarkStart w:id="1504" w:name="_Toc444611466"/>
      <w:bookmarkStart w:id="1505" w:name="_Toc444612682"/>
      <w:bookmarkStart w:id="1506" w:name="_Toc444603366"/>
      <w:bookmarkStart w:id="1507" w:name="_Toc444611488"/>
      <w:bookmarkStart w:id="1508" w:name="_Toc444612704"/>
      <w:bookmarkStart w:id="1509" w:name="_Ref266969483"/>
      <w:bookmarkStart w:id="1510" w:name="_Ref216681435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614B64">
        <w:t>Anwendungsbedingungen an den Fahrzeugbetreiber (aus älteren Versionen des Sicherheitsnachweis II)</w:t>
      </w:r>
      <w:bookmarkEnd w:id="1509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511" w:name="_Ref447801341"/>
          </w:p>
        </w:tc>
        <w:bookmarkEnd w:id="1511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72588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Anwendungs</w:t>
            </w:r>
            <w:r>
              <w:rPr>
                <w:rFonts w:cs="Arial"/>
                <w:sz w:val="20"/>
              </w:rPr>
              <w:softHyphen/>
              <w:t>bedingung</w:t>
            </w:r>
            <w:r>
              <w:rPr>
                <w:rStyle w:val="Funotenzeichen"/>
                <w:rFonts w:cs="Arial"/>
                <w:sz w:val="20"/>
              </w:rPr>
              <w:footnoteReference w:id="5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37EB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Falls </w:t>
            </w:r>
            <w:r w:rsidRPr="00725881">
              <w:rPr>
                <w:rFonts w:cs="Arial"/>
                <w:sz w:val="20"/>
              </w:rPr>
              <w:t xml:space="preserve">Anwendungsbedingungen </w:t>
            </w:r>
            <w:r>
              <w:rPr>
                <w:rFonts w:cs="Arial"/>
                <w:sz w:val="20"/>
              </w:rPr>
              <w:t>aus älteren Versionen des Sicherheitsnachweis II vorliegen, sind diese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175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797A2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_Ref447801341 \r \h  \* MERGEFORMAT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68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lastRenderedPageBreak/>
              <w:t>1. Anwendungs</w:t>
            </w:r>
            <w:r>
              <w:rPr>
                <w:rFonts w:cs="Arial"/>
                <w:sz w:val="20"/>
              </w:rPr>
              <w:softHyphen/>
              <w:t>bedingung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lastRenderedPageBreak/>
              <w:t>Beschreibung der Anwendungsbedingung.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A63E2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_Ref447801341 \r \h  \* MERGEFORMAT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68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Anwendungs</w:t>
            </w:r>
            <w:r>
              <w:rPr>
                <w:rFonts w:cs="Arial"/>
                <w:sz w:val="20"/>
              </w:rPr>
              <w:softHyphen/>
              <w:t>bedingung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Anwendungsbedingung.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A63E27">
        <w:trPr>
          <w:cantSplit/>
          <w:trHeight w:val="60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440E57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F40906">
              <w:rPr>
                <w:rFonts w:ascii="Arial" w:hAnsi="Arial" w:cs="Arial"/>
                <w:sz w:val="20"/>
                <w:szCs w:val="20"/>
                <w:highlight w:val="yellow"/>
              </w:rPr>
              <w:t>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129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A63E2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_Ref447801341 \r \h  \* MERGEFORMAT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551A74">
              <w:rPr>
                <w:rFonts w:cs="Arial"/>
                <w:sz w:val="20"/>
              </w:rPr>
              <w:t>68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Anwendungs</w:t>
            </w:r>
            <w:r>
              <w:rPr>
                <w:rFonts w:cs="Arial"/>
                <w:sz w:val="20"/>
              </w:rPr>
              <w:softHyphen/>
              <w:t>bedingung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Anwendungsbedingung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CD13CE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="007D0151"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="007D0151" w:rsidRPr="00440E57">
              <w:rPr>
                <w:rFonts w:ascii="Arial" w:hAnsi="Arial" w:cs="Arial"/>
                <w:sz w:val="20"/>
                <w:szCs w:val="20"/>
                <w:highlight w:val="yellow"/>
              </w:rPr>
              <w:t>Datum, Or</w:t>
            </w:r>
            <w:r w:rsidR="007D0151" w:rsidRPr="000C5381">
              <w:rPr>
                <w:rFonts w:ascii="Arial" w:hAnsi="Arial" w:cs="Arial"/>
                <w:sz w:val="20"/>
                <w:szCs w:val="20"/>
                <w:highlight w:val="yellow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3vorlage"/>
      </w:pPr>
      <w:r w:rsidRPr="00614B64">
        <w:t>Anwendungsbedingungen aus dem vorliegenden Sicherheitsnachweis an den Streckenbetreiber</w:t>
      </w:r>
    </w:p>
    <w:p w:rsidR="00121F9E" w:rsidRPr="008D5E84" w:rsidRDefault="00F8780D" w:rsidP="007620A7">
      <w:pPr>
        <w:pStyle w:val="ueber4vorlage"/>
        <w:jc w:val="both"/>
      </w:pPr>
      <w:r w:rsidRPr="007620A7">
        <w:t xml:space="preserve">Die Anwendungsbedingungen aus dem vorliegenden Sicherheitsnachweis sind im </w:t>
      </w:r>
      <w:r w:rsidR="00D47B21">
        <w:t>Dokument „</w:t>
      </w:r>
      <w:r w:rsidR="00D47B21" w:rsidRPr="00457841">
        <w:t xml:space="preserve">Zulassungskonzept </w:t>
      </w:r>
      <w:r w:rsidR="003B08B2" w:rsidRPr="00F418D7">
        <w:rPr>
          <w:szCs w:val="22"/>
        </w:rPr>
        <w:t>/ Deckblatt für die Dokumentenabgabe an das BAV</w:t>
      </w:r>
      <w:r w:rsidR="00D47B21">
        <w:t>“</w:t>
      </w:r>
      <w:r w:rsidR="00FB798E">
        <w:t xml:space="preserve"> </w:t>
      </w:r>
      <w:r w:rsidR="00FB798E">
        <w:fldChar w:fldCharType="begin"/>
      </w:r>
      <w:r w:rsidR="00FB798E">
        <w:instrText xml:space="preserve"> REF _Ref525820 \r \h </w:instrText>
      </w:r>
      <w:r w:rsidR="00FB798E">
        <w:fldChar w:fldCharType="separate"/>
      </w:r>
      <w:r w:rsidR="00551A74">
        <w:t>[4]</w:t>
      </w:r>
      <w:r w:rsidR="00FB798E">
        <w:fldChar w:fldCharType="end"/>
      </w:r>
      <w:r w:rsidR="00D47B21" w:rsidRPr="00E46239">
        <w:t xml:space="preserve"> </w:t>
      </w:r>
      <w:r w:rsidRPr="007620A7">
        <w:t>zusammengestellt</w:t>
      </w:r>
      <w:r w:rsidR="00D47B21">
        <w:t xml:space="preserve"> und bewertet</w:t>
      </w:r>
      <w:r w:rsidRPr="007620A7">
        <w:t>.</w:t>
      </w:r>
    </w:p>
    <w:p w:rsidR="00EE21BF" w:rsidRPr="009215FE" w:rsidRDefault="00EE21BF" w:rsidP="00EE21BF">
      <w:pPr>
        <w:pStyle w:val="StandardFliesstext"/>
      </w:pPr>
      <w:bookmarkStart w:id="1512" w:name="_Toc444611491"/>
      <w:bookmarkStart w:id="1513" w:name="_Toc444612707"/>
      <w:bookmarkStart w:id="1514" w:name="_Toc444613034"/>
      <w:bookmarkStart w:id="1515" w:name="_Toc444788668"/>
      <w:bookmarkStart w:id="1516" w:name="_Toc444611492"/>
      <w:bookmarkStart w:id="1517" w:name="_Toc444612708"/>
      <w:bookmarkStart w:id="1518" w:name="_Toc444613035"/>
      <w:bookmarkStart w:id="1519" w:name="_Toc444788669"/>
      <w:bookmarkStart w:id="1520" w:name="_Toc444611499"/>
      <w:bookmarkStart w:id="1521" w:name="_Toc444612715"/>
      <w:bookmarkStart w:id="1522" w:name="_Toc444613042"/>
      <w:bookmarkStart w:id="1523" w:name="_Toc444788676"/>
      <w:bookmarkStart w:id="1524" w:name="_Toc444611506"/>
      <w:bookmarkStart w:id="1525" w:name="_Toc444612722"/>
      <w:bookmarkStart w:id="1526" w:name="_Toc444613049"/>
      <w:bookmarkStart w:id="1527" w:name="_Toc444611514"/>
      <w:bookmarkStart w:id="1528" w:name="_Toc444612730"/>
      <w:bookmarkStart w:id="1529" w:name="_Toc444613057"/>
      <w:bookmarkStart w:id="1530" w:name="_Toc444788687"/>
      <w:bookmarkStart w:id="1531" w:name="_Toc444611521"/>
      <w:bookmarkStart w:id="1532" w:name="_Toc444612737"/>
      <w:bookmarkStart w:id="1533" w:name="_Toc444613064"/>
      <w:bookmarkStart w:id="1534" w:name="_Toc444611529"/>
      <w:bookmarkStart w:id="1535" w:name="_Toc444612745"/>
      <w:bookmarkStart w:id="1536" w:name="_Toc444613072"/>
      <w:bookmarkStart w:id="1537" w:name="_Toc444788698"/>
      <w:bookmarkStart w:id="1538" w:name="_Toc444611536"/>
      <w:bookmarkStart w:id="1539" w:name="_Toc444612752"/>
      <w:bookmarkStart w:id="1540" w:name="_Toc444613079"/>
      <w:bookmarkStart w:id="1541" w:name="_Toc444611544"/>
      <w:bookmarkStart w:id="1542" w:name="_Toc444612760"/>
      <w:bookmarkStart w:id="1543" w:name="_Toc444613087"/>
      <w:bookmarkStart w:id="1544" w:name="_Toc444788709"/>
      <w:bookmarkStart w:id="1545" w:name="_Toc444611548"/>
      <w:bookmarkStart w:id="1546" w:name="_Toc444612764"/>
      <w:bookmarkStart w:id="1547" w:name="_Toc444613091"/>
      <w:bookmarkStart w:id="1548" w:name="_Toc444788713"/>
      <w:bookmarkStart w:id="1549" w:name="_Toc444611552"/>
      <w:bookmarkStart w:id="1550" w:name="_Toc444612768"/>
      <w:bookmarkStart w:id="1551" w:name="_Toc444613095"/>
      <w:bookmarkStart w:id="1552" w:name="_Toc444788717"/>
      <w:bookmarkStart w:id="1553" w:name="_Toc270937770"/>
      <w:bookmarkStart w:id="1554" w:name="_Toc271099063"/>
      <w:bookmarkStart w:id="1555" w:name="_Toc271120211"/>
      <w:bookmarkStart w:id="1556" w:name="_Toc271693923"/>
      <w:bookmarkStart w:id="1557" w:name="_Toc271695267"/>
      <w:bookmarkStart w:id="1558" w:name="_Toc271695778"/>
      <w:bookmarkStart w:id="1559" w:name="_Toc271695905"/>
      <w:bookmarkEnd w:id="1510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EE21BF" w:rsidRPr="00E46239" w:rsidRDefault="00EE21BF" w:rsidP="00EE21BF">
      <w:pPr>
        <w:pStyle w:val="ueber1vorlage"/>
        <w:pageBreakBefore/>
      </w:pPr>
      <w:bookmarkStart w:id="1560" w:name="_Toc226447908"/>
      <w:bookmarkStart w:id="1561" w:name="_Toc226447952"/>
      <w:bookmarkStart w:id="1562" w:name="_Ref144883464"/>
      <w:bookmarkStart w:id="1563" w:name="_Toc224970074"/>
      <w:bookmarkStart w:id="1564" w:name="_Toc386640339"/>
      <w:bookmarkStart w:id="1565" w:name="_Toc13744772"/>
      <w:bookmarkEnd w:id="1560"/>
      <w:bookmarkEnd w:id="1561"/>
      <w:r w:rsidRPr="00E46239">
        <w:lastRenderedPageBreak/>
        <w:t>Beziehungen zu anderen Sicherheitsnachweisen</w:t>
      </w:r>
      <w:bookmarkEnd w:id="1562"/>
      <w:bookmarkEnd w:id="1563"/>
      <w:bookmarkEnd w:id="1564"/>
      <w:bookmarkEnd w:id="1565"/>
    </w:p>
    <w:p w:rsidR="00EE21BF" w:rsidRPr="00E46239" w:rsidRDefault="00EE21BF" w:rsidP="00EE21BF">
      <w:pPr>
        <w:pStyle w:val="ueber2vorlage"/>
      </w:pPr>
      <w:bookmarkStart w:id="1566" w:name="_Toc224970075"/>
      <w:bookmarkStart w:id="1567" w:name="_Toc386640340"/>
      <w:bookmarkStart w:id="1568" w:name="_Toc13744773"/>
      <w:r w:rsidRPr="00E46239">
        <w:t>Konzept der Sicherheitsnachweisführung</w:t>
      </w:r>
      <w:bookmarkEnd w:id="1566"/>
      <w:bookmarkEnd w:id="1567"/>
      <w:bookmarkEnd w:id="1568"/>
    </w:p>
    <w:p w:rsidR="00EE21BF" w:rsidRPr="00E46239" w:rsidRDefault="00EE21BF" w:rsidP="00EE21BF">
      <w:pPr>
        <w:pStyle w:val="Formatvorlageueber4vorlageBlock2"/>
        <w:numPr>
          <w:ilvl w:val="3"/>
          <w:numId w:val="1"/>
        </w:numPr>
        <w:rPr>
          <w:lang w:eastAsia="de-CH"/>
        </w:rPr>
      </w:pPr>
      <w:r w:rsidRPr="00E46239">
        <w:rPr>
          <w:lang w:eastAsia="de-CH"/>
        </w:rPr>
        <w:t>Der übergeordnete Ansatz wird im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 w:rsidRPr="00E46239">
        <w:rPr>
          <w:lang w:eastAsia="de-CH"/>
        </w:rPr>
        <w:t xml:space="preserve">“ </w:t>
      </w:r>
      <w:r w:rsidRPr="00E46239">
        <w:rPr>
          <w:lang w:eastAsia="de-CH"/>
        </w:rPr>
        <w:fldChar w:fldCharType="begin"/>
      </w:r>
      <w:r w:rsidRPr="00E46239">
        <w:rPr>
          <w:lang w:eastAsia="de-CH"/>
        </w:rPr>
        <w:instrText xml:space="preserve"> REF _Ref266025580 \r \h  \* MERGEFORMAT </w:instrText>
      </w:r>
      <w:r w:rsidRPr="00E46239">
        <w:rPr>
          <w:lang w:eastAsia="de-CH"/>
        </w:rPr>
      </w:r>
      <w:r w:rsidRPr="00E46239">
        <w:rPr>
          <w:lang w:eastAsia="de-CH"/>
        </w:rPr>
        <w:fldChar w:fldCharType="separate"/>
      </w:r>
      <w:r w:rsidR="00551A74">
        <w:rPr>
          <w:lang w:eastAsia="de-CH"/>
        </w:rPr>
        <w:t>[3]</w:t>
      </w:r>
      <w:r w:rsidRPr="00E46239">
        <w:rPr>
          <w:lang w:eastAsia="de-CH"/>
        </w:rPr>
        <w:fldChar w:fldCharType="end"/>
      </w:r>
      <w:r w:rsidRPr="00E46239">
        <w:rPr>
          <w:rFonts w:cs="Arial"/>
          <w:szCs w:val="22"/>
          <w:lang w:eastAsia="de-CH"/>
        </w:rPr>
        <w:t xml:space="preserve"> beschrieben. Sämtliche in diesem Konzept </w:t>
      </w:r>
      <w:r w:rsidRPr="00E46239">
        <w:rPr>
          <w:lang w:eastAsia="de-CH"/>
        </w:rPr>
        <w:t>aufgeführten Sicherheitsnachweise und Nachweise sind eine Voraussetzung für die Betriebsbewilligun</w:t>
      </w:r>
      <w:r w:rsidRPr="00E46239">
        <w:rPr>
          <w:lang w:eastAsia="de-CH"/>
        </w:rPr>
        <w:softHyphen/>
        <w:t>gen der Fahrzeuge</w:t>
      </w:r>
      <w:r w:rsidR="00C61307">
        <w:rPr>
          <w:lang w:eastAsia="de-CH"/>
        </w:rPr>
        <w:t>.</w:t>
      </w:r>
    </w:p>
    <w:p w:rsidR="00EE21BF" w:rsidRPr="00E46239" w:rsidRDefault="00EE21BF" w:rsidP="00EE21BF">
      <w:pPr>
        <w:pStyle w:val="ueber2vorlage"/>
        <w:rPr>
          <w:lang w:eastAsia="de-CH"/>
        </w:rPr>
      </w:pPr>
      <w:bookmarkStart w:id="1569" w:name="_Toc386640341"/>
      <w:bookmarkStart w:id="1570" w:name="_Toc13744774"/>
      <w:r w:rsidRPr="00E46239">
        <w:rPr>
          <w:lang w:eastAsia="de-CH"/>
        </w:rPr>
        <w:t>Beziehungen zu untergeordneten Sicherheitsnachweisen</w:t>
      </w:r>
      <w:bookmarkEnd w:id="1569"/>
      <w:bookmarkEnd w:id="1570"/>
    </w:p>
    <w:p w:rsidR="00EE21BF" w:rsidRPr="00E46239" w:rsidRDefault="00EE21BF" w:rsidP="00EE21BF">
      <w:pPr>
        <w:pStyle w:val="ueber4vorlage"/>
        <w:jc w:val="both"/>
        <w:rPr>
          <w:lang w:eastAsia="de-CH"/>
        </w:rPr>
      </w:pPr>
      <w:r w:rsidRPr="00E46239">
        <w:t xml:space="preserve">Die untergeordneten Sicherheitsnachweise </w:t>
      </w:r>
      <w:r w:rsidR="00F8780D">
        <w:t>des Lieferanten der ETCS-Fahrzeugausrüstung</w:t>
      </w:r>
      <w:r w:rsidRPr="00E46239">
        <w:t xml:space="preserve"> liefern den Nachweis der sicheren Integration der ETCS-Fahrzeugausrüstung auf den Fahrzeugen</w:t>
      </w:r>
      <w:r w:rsidR="00C61307">
        <w:t>.</w:t>
      </w:r>
    </w:p>
    <w:p w:rsidR="00EE21BF" w:rsidRPr="00E46239" w:rsidRDefault="00EE21BF" w:rsidP="00EE21BF">
      <w:pPr>
        <w:pStyle w:val="ueber2vorlage"/>
        <w:rPr>
          <w:lang w:eastAsia="de-CH"/>
        </w:rPr>
      </w:pPr>
      <w:bookmarkStart w:id="1571" w:name="_Toc386640342"/>
      <w:bookmarkStart w:id="1572" w:name="_Toc13744775"/>
      <w:r w:rsidRPr="00E46239">
        <w:rPr>
          <w:lang w:eastAsia="de-CH"/>
        </w:rPr>
        <w:t>Beziehungen zu nebengeordneten Sicherheitsnachweisen</w:t>
      </w:r>
      <w:bookmarkEnd w:id="1571"/>
      <w:bookmarkEnd w:id="1572"/>
    </w:p>
    <w:p w:rsidR="00F8780D" w:rsidRDefault="00EE21BF" w:rsidP="00EE21BF">
      <w:pPr>
        <w:pStyle w:val="ueber4vorlage"/>
        <w:jc w:val="both"/>
        <w:rPr>
          <w:lang w:eastAsia="de-CH"/>
        </w:rPr>
      </w:pPr>
      <w:r w:rsidRPr="00E46239">
        <w:rPr>
          <w:lang w:eastAsia="de-CH"/>
        </w:rPr>
        <w:t xml:space="preserve">Die </w:t>
      </w:r>
      <w:r w:rsidRPr="00E46239">
        <w:t xml:space="preserve">Anwendungsbedingungen </w:t>
      </w:r>
      <w:r w:rsidR="00F8780D">
        <w:t>des Lieferanten der ETCS-Fahrzeugausrüstung</w:t>
      </w:r>
      <w:r w:rsidRPr="00E46239">
        <w:t xml:space="preserve"> </w:t>
      </w:r>
      <w:r w:rsidR="00F8780D">
        <w:t>werden</w:t>
      </w:r>
      <w:r w:rsidR="00F8780D" w:rsidRPr="00E46239" w:rsidDel="00F8780D">
        <w:t xml:space="preserve"> </w:t>
      </w:r>
      <w:r w:rsidRPr="00E46239">
        <w:t xml:space="preserve">im </w:t>
      </w:r>
      <w:r w:rsidR="006C45AB">
        <w:t>Teil 04</w:t>
      </w:r>
      <w:r w:rsidR="00F8780D">
        <w:t xml:space="preserve"> </w:t>
      </w:r>
      <w:r w:rsidR="006C45AB">
        <w:t xml:space="preserve">der </w:t>
      </w:r>
      <w:r w:rsidR="00F8780D">
        <w:t xml:space="preserve">vorliegenden </w:t>
      </w:r>
      <w:r w:rsidR="006C45AB">
        <w:t xml:space="preserve">Dokumentation </w:t>
      </w:r>
      <w:r w:rsidR="00F8780D">
        <w:t xml:space="preserve">umgesetzt. </w:t>
      </w:r>
      <w:r w:rsidR="002B212F">
        <w:t xml:space="preserve">Diejenigen Anwendungsbedingungen, die nicht auf Stufe des </w:t>
      </w:r>
      <w:r w:rsidR="002B212F" w:rsidRPr="00022369">
        <w:t>Sicherheitsnachweises II</w:t>
      </w:r>
      <w:r w:rsidR="002B212F">
        <w:t xml:space="preserve"> umgesetzt werden können, </w:t>
      </w:r>
      <w:r w:rsidR="002B212F" w:rsidRPr="00022369">
        <w:t>werden</w:t>
      </w:r>
      <w:r w:rsidR="002B212F">
        <w:t xml:space="preserve"> in Zusammenarbeit zwischen Fahrzeughalter und Fahrzeugbetreiber und nach Absprache mit dem Streckenbetreiber</w:t>
      </w:r>
      <w:r w:rsidR="002B212F" w:rsidRPr="00022369">
        <w:t xml:space="preserve"> an den </w:t>
      </w:r>
      <w:r w:rsidR="002B212F">
        <w:t>Streckenbetreiber/</w:t>
      </w:r>
      <w:r w:rsidR="002B212F" w:rsidRPr="00022369">
        <w:t>Sicherheitsnachweis V weitergege</w:t>
      </w:r>
      <w:r w:rsidR="002B212F">
        <w:t>ben.</w:t>
      </w:r>
    </w:p>
    <w:p w:rsidR="00EE21BF" w:rsidRPr="00E46239" w:rsidRDefault="00EE21BF" w:rsidP="00EE21BF">
      <w:pPr>
        <w:pStyle w:val="ueber2vorlage"/>
        <w:rPr>
          <w:lang w:eastAsia="de-CH"/>
        </w:rPr>
      </w:pPr>
      <w:bookmarkStart w:id="1573" w:name="_Toc444787095"/>
      <w:bookmarkStart w:id="1574" w:name="_Toc444788727"/>
      <w:bookmarkStart w:id="1575" w:name="_Toc386640343"/>
      <w:bookmarkStart w:id="1576" w:name="_Toc13744776"/>
      <w:bookmarkEnd w:id="1573"/>
      <w:bookmarkEnd w:id="1574"/>
      <w:r w:rsidRPr="00E46239">
        <w:rPr>
          <w:lang w:eastAsia="de-CH"/>
        </w:rPr>
        <w:t>Beziehungen zu übergeordneten Sicherheitsnachweisen</w:t>
      </w:r>
      <w:bookmarkEnd w:id="1575"/>
      <w:bookmarkEnd w:id="1576"/>
    </w:p>
    <w:p w:rsidR="00EE21BF" w:rsidRPr="00E46239" w:rsidRDefault="00EE21BF" w:rsidP="00EE21BF">
      <w:pPr>
        <w:pStyle w:val="Formatvorlageueber4vorlageBlock2"/>
        <w:numPr>
          <w:ilvl w:val="3"/>
          <w:numId w:val="1"/>
        </w:numPr>
      </w:pPr>
      <w:r w:rsidRPr="00E46239">
        <w:rPr>
          <w:lang w:eastAsia="de-CH"/>
        </w:rPr>
        <w:t xml:space="preserve">Der vorliegende Sicherheitsnachweis II ist </w:t>
      </w:r>
      <w:r w:rsidR="001A222B">
        <w:rPr>
          <w:lang w:eastAsia="de-CH"/>
        </w:rPr>
        <w:t>eine der</w:t>
      </w:r>
      <w:r w:rsidRPr="00E46239">
        <w:rPr>
          <w:lang w:eastAsia="de-CH"/>
        </w:rPr>
        <w:t xml:space="preserve"> Grundlage</w:t>
      </w:r>
      <w:r w:rsidR="001A222B">
        <w:rPr>
          <w:lang w:eastAsia="de-CH"/>
        </w:rPr>
        <w:t>n</w:t>
      </w:r>
      <w:r w:rsidRPr="00E46239">
        <w:rPr>
          <w:lang w:eastAsia="de-CH"/>
        </w:rPr>
        <w:t xml:space="preserve"> für die Gesamtsicherheits</w:t>
      </w:r>
      <w:r w:rsidRPr="00E46239">
        <w:rPr>
          <w:lang w:eastAsia="de-CH"/>
        </w:rPr>
        <w:softHyphen/>
        <w:t>nachweise I</w:t>
      </w:r>
      <w:r w:rsidRPr="00E46239">
        <w:rPr>
          <w:rFonts w:cs="Arial"/>
          <w:szCs w:val="22"/>
          <w:lang w:eastAsia="de-CH"/>
        </w:rPr>
        <w:t xml:space="preserve"> </w:t>
      </w:r>
      <w:r w:rsidRPr="00E46239">
        <w:rPr>
          <w:lang w:eastAsia="de-CH"/>
        </w:rPr>
        <w:t>aller</w:t>
      </w:r>
      <w:r w:rsidRPr="00E46239">
        <w:rPr>
          <w:rFonts w:cs="Arial"/>
          <w:szCs w:val="22"/>
          <w:lang w:eastAsia="de-CH"/>
        </w:rPr>
        <w:t xml:space="preserve"> ETCS Strecken in der Schweiz</w:t>
      </w:r>
      <w:r w:rsidRPr="00E46239">
        <w:rPr>
          <w:lang w:eastAsia="de-CH"/>
        </w:rPr>
        <w:t>, wel</w:t>
      </w:r>
      <w:r w:rsidRPr="00E46239">
        <w:rPr>
          <w:lang w:eastAsia="de-CH"/>
        </w:rPr>
        <w:softHyphen/>
        <w:t>che die Sicherheitsbegründungen zum Betrieb der Fahrzeuge auf</w:t>
      </w:r>
      <w:r w:rsidRPr="00E46239">
        <w:rPr>
          <w:rFonts w:cs="Arial"/>
          <w:szCs w:val="22"/>
          <w:lang w:eastAsia="de-CH"/>
        </w:rPr>
        <w:t xml:space="preserve"> den ETCS Strecken in der Schweiz</w:t>
      </w:r>
      <w:r w:rsidRPr="00E46239">
        <w:rPr>
          <w:lang w:eastAsia="de-CH"/>
        </w:rPr>
        <w:t xml:space="preserve"> beinhalten.</w:t>
      </w:r>
    </w:p>
    <w:p w:rsidR="00EE21BF" w:rsidRPr="00E46239" w:rsidRDefault="00EE21BF" w:rsidP="00EE21BF">
      <w:pPr>
        <w:pStyle w:val="ueber1vorlage"/>
        <w:pageBreakBefore/>
      </w:pPr>
      <w:bookmarkStart w:id="1577" w:name="_Toc150054486"/>
      <w:bookmarkStart w:id="1578" w:name="_Toc150054487"/>
      <w:bookmarkStart w:id="1579" w:name="_Toc150054488"/>
      <w:bookmarkStart w:id="1580" w:name="_Toc150054490"/>
      <w:bookmarkStart w:id="1581" w:name="_Toc150054491"/>
      <w:bookmarkStart w:id="1582" w:name="_Toc150054492"/>
      <w:bookmarkStart w:id="1583" w:name="_Toc150054495"/>
      <w:bookmarkStart w:id="1584" w:name="_Ref135126002"/>
      <w:bookmarkStart w:id="1585" w:name="_Toc224970079"/>
      <w:bookmarkStart w:id="1586" w:name="_Toc386640344"/>
      <w:bookmarkStart w:id="1587" w:name="_Toc13744777"/>
      <w:bookmarkEnd w:id="1577"/>
      <w:bookmarkEnd w:id="1578"/>
      <w:bookmarkEnd w:id="1579"/>
      <w:bookmarkEnd w:id="1580"/>
      <w:bookmarkEnd w:id="1581"/>
      <w:bookmarkEnd w:id="1582"/>
      <w:bookmarkEnd w:id="1583"/>
      <w:r w:rsidRPr="00E46239">
        <w:lastRenderedPageBreak/>
        <w:t>Zusammenfassung</w:t>
      </w:r>
      <w:bookmarkEnd w:id="1584"/>
      <w:bookmarkEnd w:id="1585"/>
      <w:bookmarkEnd w:id="1586"/>
      <w:bookmarkEnd w:id="1587"/>
    </w:p>
    <w:p w:rsidR="00EE21BF" w:rsidRPr="00E46239" w:rsidRDefault="00EE21BF" w:rsidP="00EE21BF">
      <w:pPr>
        <w:pStyle w:val="ueber2vorlage"/>
      </w:pPr>
      <w:bookmarkStart w:id="1588" w:name="_Toc224970080"/>
      <w:bookmarkStart w:id="1589" w:name="_Toc386640345"/>
      <w:bookmarkStart w:id="1590" w:name="_Toc13744778"/>
      <w:r w:rsidRPr="00E46239">
        <w:t>Inhalt des vorliegenden Sicherheitsnachweises</w:t>
      </w:r>
      <w:bookmarkEnd w:id="1588"/>
      <w:bookmarkEnd w:id="1589"/>
      <w:bookmarkEnd w:id="1590"/>
    </w:p>
    <w:p w:rsidR="00EE21BF" w:rsidRPr="00E46239" w:rsidRDefault="00EE21BF" w:rsidP="00EE21BF">
      <w:pPr>
        <w:pStyle w:val="ueber4vorlage"/>
        <w:jc w:val="both"/>
        <w:rPr>
          <w:szCs w:val="22"/>
          <w:lang w:eastAsia="de-CH"/>
        </w:rPr>
      </w:pPr>
      <w:r w:rsidRPr="00E46239">
        <w:rPr>
          <w:lang w:eastAsia="de-CH"/>
        </w:rPr>
        <w:t xml:space="preserve">Der vorliegende </w:t>
      </w:r>
      <w:r w:rsidR="00853B3D">
        <w:rPr>
          <w:lang w:eastAsia="de-CH"/>
        </w:rPr>
        <w:t xml:space="preserve">Teil 03, </w:t>
      </w:r>
      <w:r w:rsidRPr="00E46239">
        <w:rPr>
          <w:lang w:eastAsia="de-CH"/>
        </w:rPr>
        <w:t>Sicherheitsnachweis</w:t>
      </w:r>
      <w:r w:rsidR="00853B3D">
        <w:rPr>
          <w:lang w:eastAsia="de-CH"/>
        </w:rPr>
        <w:t xml:space="preserve"> II, Allgemeine Angaben,</w:t>
      </w:r>
      <w:r w:rsidRPr="00E46239">
        <w:rPr>
          <w:lang w:eastAsia="de-CH"/>
        </w:rPr>
        <w:t xml:space="preserve"> wurde auf der Basis des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 w:rsidRPr="00E46239">
        <w:rPr>
          <w:lang w:eastAsia="de-CH"/>
        </w:rPr>
        <w:t xml:space="preserve">“ </w:t>
      </w:r>
      <w:r w:rsidRPr="00E46239">
        <w:rPr>
          <w:lang w:eastAsia="de-CH"/>
        </w:rPr>
        <w:fldChar w:fldCharType="begin"/>
      </w:r>
      <w:r w:rsidRPr="00E46239">
        <w:rPr>
          <w:lang w:eastAsia="de-CH"/>
        </w:rPr>
        <w:instrText xml:space="preserve"> REF _Ref224977734 \r \h  \* MERGEFORMAT </w:instrText>
      </w:r>
      <w:r w:rsidRPr="00E46239">
        <w:rPr>
          <w:lang w:eastAsia="de-CH"/>
        </w:rPr>
      </w:r>
      <w:r w:rsidRPr="00E46239">
        <w:rPr>
          <w:lang w:eastAsia="de-CH"/>
        </w:rPr>
        <w:fldChar w:fldCharType="separate"/>
      </w:r>
      <w:r w:rsidR="00551A74">
        <w:rPr>
          <w:lang w:eastAsia="de-CH"/>
        </w:rPr>
        <w:t>[3]</w:t>
      </w:r>
      <w:r w:rsidRPr="00E46239">
        <w:rPr>
          <w:lang w:eastAsia="de-CH"/>
        </w:rPr>
        <w:fldChar w:fldCharType="end"/>
      </w:r>
      <w:r w:rsidRPr="00E46239">
        <w:rPr>
          <w:lang w:eastAsia="de-CH"/>
        </w:rPr>
        <w:t xml:space="preserve"> erstellt. </w:t>
      </w:r>
    </w:p>
    <w:p w:rsidR="00EE21BF" w:rsidRDefault="00EE21BF" w:rsidP="00EE21BF">
      <w:pPr>
        <w:pStyle w:val="ueber4vorlage"/>
        <w:jc w:val="both"/>
        <w:rPr>
          <w:lang w:eastAsia="de-CH"/>
        </w:rPr>
      </w:pPr>
      <w:r w:rsidRPr="00E46239">
        <w:rPr>
          <w:lang w:eastAsia="de-CH"/>
        </w:rPr>
        <w:t xml:space="preserve">Der vorliegende </w:t>
      </w:r>
      <w:r w:rsidR="00853B3D">
        <w:rPr>
          <w:lang w:eastAsia="de-CH"/>
        </w:rPr>
        <w:t xml:space="preserve">Teil 03, </w:t>
      </w:r>
      <w:r w:rsidR="00853B3D" w:rsidRPr="00E46239">
        <w:rPr>
          <w:lang w:eastAsia="de-CH"/>
        </w:rPr>
        <w:t>Sicherheitsnachweis</w:t>
      </w:r>
      <w:r w:rsidR="00853B3D">
        <w:rPr>
          <w:lang w:eastAsia="de-CH"/>
        </w:rPr>
        <w:t xml:space="preserve"> II, Allgemeine Angaben,</w:t>
      </w:r>
      <w:r w:rsidR="00853B3D" w:rsidRPr="00E46239">
        <w:rPr>
          <w:lang w:eastAsia="de-CH"/>
        </w:rPr>
        <w:t xml:space="preserve"> </w:t>
      </w:r>
      <w:r w:rsidRPr="00E46239">
        <w:t>zeigt auf, dass sämtliche Systemanforderungen und Anwendungsbedingungen unter Berücksichtigung der Auflagen</w:t>
      </w:r>
      <w:r w:rsidR="00CF6AD6">
        <w:t xml:space="preserve"> (siehe Dokument „</w:t>
      </w:r>
      <w:r w:rsidR="00CF6AD6" w:rsidRPr="00457841">
        <w:t xml:space="preserve">Zulassungskonzept </w:t>
      </w:r>
      <w:r w:rsidR="003B08B2" w:rsidRPr="00F418D7">
        <w:rPr>
          <w:szCs w:val="22"/>
        </w:rPr>
        <w:t>/ Deckblatt für die Dokumentenabgabe an das BAV</w:t>
      </w:r>
      <w:r w:rsidR="00CF6AD6">
        <w:t>“</w:t>
      </w:r>
      <w:r w:rsidR="00FB798E">
        <w:t xml:space="preserve"> </w:t>
      </w:r>
      <w:r w:rsidR="00FB798E">
        <w:fldChar w:fldCharType="begin"/>
      </w:r>
      <w:r w:rsidR="00FB798E">
        <w:instrText xml:space="preserve"> REF _Ref525820 \r \h </w:instrText>
      </w:r>
      <w:r w:rsidR="00FB798E">
        <w:fldChar w:fldCharType="separate"/>
      </w:r>
      <w:r w:rsidR="00551A74">
        <w:t>[4]</w:t>
      </w:r>
      <w:r w:rsidR="00FB798E">
        <w:fldChar w:fldCharType="end"/>
      </w:r>
      <w:r w:rsidR="00CF6AD6">
        <w:t xml:space="preserve">) </w:t>
      </w:r>
      <w:r w:rsidRPr="00E46239">
        <w:t>auf Stufe Fahrzeughalter erfüllt sind</w:t>
      </w:r>
      <w:r w:rsidRPr="00E46239">
        <w:rPr>
          <w:lang w:eastAsia="de-CH"/>
        </w:rPr>
        <w:t>.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F1676" w:rsidRPr="007E2ACD" w:rsidTr="002F1676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1676" w:rsidRDefault="002F1676" w:rsidP="002F167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1676" w:rsidRPr="00966F31" w:rsidRDefault="002F1676" w:rsidP="002F167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1676" w:rsidRPr="00211C48" w:rsidRDefault="002F1676" w:rsidP="002F1676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1676" w:rsidRPr="00211C48" w:rsidRDefault="002F1676" w:rsidP="002F1676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1676" w:rsidRPr="006C7F58" w:rsidRDefault="002F1676" w:rsidP="002F167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F1676" w:rsidRPr="006C7F58" w:rsidRDefault="002F1676" w:rsidP="002F167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2F1676" w:rsidRPr="006C7F58" w:rsidTr="002F1676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2F1676" w:rsidRDefault="002F1676" w:rsidP="002F1676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2F1676" w:rsidRPr="00375D75" w:rsidRDefault="002F1676" w:rsidP="002F167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Zusammenfassung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2F1676" w:rsidRPr="00CA1E8A" w:rsidRDefault="002F1676" w:rsidP="002F1676">
            <w:pPr>
              <w:pStyle w:val="TextTabellen"/>
              <w:rPr>
                <w:rFonts w:cs="Arial"/>
                <w:sz w:val="20"/>
              </w:rPr>
            </w:pPr>
            <w:r w:rsidRPr="00FB482F">
              <w:rPr>
                <w:rFonts w:cs="Arial"/>
                <w:sz w:val="20"/>
              </w:rPr>
              <w:t>Schlussbewertung, ob eine ausreichende Sicherheit mit dem Betrieb der Fahrzeuge erreicht werden kann.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1676" w:rsidRPr="00333DEE" w:rsidRDefault="008872FA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F1676" w:rsidRPr="001862C4" w:rsidRDefault="002F1676" w:rsidP="002F1676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1676" w:rsidRPr="00CA6D94" w:rsidRDefault="002F1676" w:rsidP="002F1676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</w:tr>
      <w:tr w:rsidR="002F1676" w:rsidRPr="006C7F58" w:rsidTr="002F1676">
        <w:trPr>
          <w:cantSplit/>
          <w:trHeight w:val="77"/>
          <w:jc w:val="right"/>
        </w:trPr>
        <w:tc>
          <w:tcPr>
            <w:tcW w:w="567" w:type="dxa"/>
            <w:vMerge/>
          </w:tcPr>
          <w:p w:rsidR="002F1676" w:rsidRPr="006C7F58" w:rsidRDefault="002F1676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2F1676" w:rsidRPr="006C7F58" w:rsidRDefault="002F1676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2F1676" w:rsidRPr="006C7F58" w:rsidRDefault="002F1676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1676" w:rsidRPr="006C7F58" w:rsidRDefault="002F1676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2F1676" w:rsidRPr="006C7F58" w:rsidRDefault="008872FA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Pr="00440E57">
              <w:rPr>
                <w:rFonts w:ascii="Arial" w:hAnsi="Arial" w:cs="Arial"/>
                <w:sz w:val="20"/>
                <w:szCs w:val="20"/>
                <w:highlight w:val="yellow"/>
              </w:rPr>
              <w:t>Datum, Or</w:t>
            </w:r>
            <w:r w:rsidRPr="000C5381">
              <w:rPr>
                <w:rFonts w:ascii="Arial" w:hAnsi="Arial" w:cs="Arial"/>
                <w:sz w:val="20"/>
                <w:szCs w:val="20"/>
                <w:highlight w:val="yellow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1676" w:rsidRPr="00CA6D94" w:rsidRDefault="002F1676" w:rsidP="002F1676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1676" w:rsidRPr="00CA6D94" w:rsidRDefault="002F1676" w:rsidP="002F1676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2F1676" w:rsidRPr="007E2ACD" w:rsidTr="002F167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1676" w:rsidRPr="006C7F58" w:rsidRDefault="002F1676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1676" w:rsidRPr="006C7F58" w:rsidRDefault="002F1676" w:rsidP="002F167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2F1676" w:rsidRPr="001862C4" w:rsidRDefault="002F1676" w:rsidP="002F1676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676" w:rsidRPr="007E2ACD" w:rsidTr="002F167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2F1676" w:rsidRPr="006C7F58" w:rsidRDefault="002F1676" w:rsidP="002F167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2F1676" w:rsidRPr="006C7F58" w:rsidRDefault="002F1676" w:rsidP="002F167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2F1676" w:rsidRPr="006C7F58" w:rsidRDefault="002F1676" w:rsidP="002F167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EE21BF" w:rsidRPr="00E46239" w:rsidRDefault="00C37EBE" w:rsidP="00EE21BF">
      <w:pPr>
        <w:pStyle w:val="ueber2vorlage"/>
      </w:pPr>
      <w:bookmarkStart w:id="1591" w:name="_Toc284447723"/>
      <w:bookmarkStart w:id="1592" w:name="_Ref309311755"/>
      <w:bookmarkStart w:id="1593" w:name="_Ref355533729"/>
      <w:bookmarkStart w:id="1594" w:name="_Toc386640346"/>
      <w:bookmarkStart w:id="1595" w:name="_Toc13744779"/>
      <w:r>
        <w:t>Problem Reports</w:t>
      </w:r>
      <w:bookmarkEnd w:id="1591"/>
      <w:bookmarkEnd w:id="1592"/>
      <w:bookmarkEnd w:id="1593"/>
      <w:bookmarkEnd w:id="1594"/>
      <w:bookmarkEnd w:id="1595"/>
    </w:p>
    <w:p w:rsidR="001133DC" w:rsidRDefault="005F549D" w:rsidP="00457841">
      <w:pPr>
        <w:pStyle w:val="ueber4vorlage"/>
      </w:pPr>
      <w:r w:rsidRPr="00E46239">
        <w:t xml:space="preserve">Die </w:t>
      </w:r>
      <w:r w:rsidR="00C37EBE">
        <w:t>„Problem Reports“</w:t>
      </w:r>
      <w:r w:rsidRPr="00E46239">
        <w:t xml:space="preserve"> sind im </w:t>
      </w:r>
      <w:r w:rsidR="00457841">
        <w:t>Dokument „</w:t>
      </w:r>
      <w:r w:rsidR="00457841" w:rsidRPr="00457841">
        <w:t xml:space="preserve">Zulassungskonzept </w:t>
      </w:r>
      <w:r w:rsidR="005D5DD1" w:rsidRPr="00F418D7">
        <w:rPr>
          <w:szCs w:val="22"/>
        </w:rPr>
        <w:t>/ Deckblatt für die Dokumentenabgabe an das BAV</w:t>
      </w:r>
      <w:r w:rsidR="00457841">
        <w:t>“</w:t>
      </w:r>
      <w:r w:rsidRPr="00E46239">
        <w:t xml:space="preserve"> </w:t>
      </w:r>
      <w:r w:rsidR="00FB798E">
        <w:fldChar w:fldCharType="begin"/>
      </w:r>
      <w:r w:rsidR="00FB798E">
        <w:instrText xml:space="preserve"> REF _Ref525820 \r \h </w:instrText>
      </w:r>
      <w:r w:rsidR="00FB798E">
        <w:fldChar w:fldCharType="separate"/>
      </w:r>
      <w:r w:rsidR="00551A74">
        <w:t>[4]</w:t>
      </w:r>
      <w:r w:rsidR="00FB798E">
        <w:fldChar w:fldCharType="end"/>
      </w:r>
      <w:r w:rsidR="00FB798E">
        <w:t xml:space="preserve"> </w:t>
      </w:r>
      <w:r w:rsidRPr="00E46239">
        <w:t>zusammengestellt und bewertet.</w:t>
      </w:r>
    </w:p>
    <w:p w:rsidR="00B00908" w:rsidRPr="00B00908" w:rsidRDefault="00B00908" w:rsidP="00510CBB"/>
    <w:p w:rsidR="004A76F4" w:rsidRDefault="004A76F4" w:rsidP="004A76F4">
      <w:pPr>
        <w:pStyle w:val="StandardFliesstext"/>
        <w:sectPr w:rsidR="004A76F4" w:rsidSect="001B6F9C">
          <w:headerReference w:type="default" r:id="rId30"/>
          <w:footerReference w:type="default" r:id="rId31"/>
          <w:headerReference w:type="first" r:id="rId32"/>
          <w:pgSz w:w="16838" w:h="11906" w:orient="landscape" w:code="9"/>
          <w:pgMar w:top="1418" w:right="1134" w:bottom="1134" w:left="1134" w:header="567" w:footer="397" w:gutter="0"/>
          <w:cols w:space="708"/>
          <w:docGrid w:linePitch="360"/>
        </w:sectPr>
      </w:pPr>
    </w:p>
    <w:p w:rsidR="00F87563" w:rsidRPr="00874723" w:rsidRDefault="00F87563" w:rsidP="00F87563">
      <w:pPr>
        <w:pStyle w:val="ueber1vorlage"/>
        <w:pageBreakBefore/>
      </w:pPr>
      <w:bookmarkStart w:id="1596" w:name="_Toc441669956"/>
      <w:bookmarkStart w:id="1597" w:name="_Ref444613115"/>
      <w:bookmarkStart w:id="1598" w:name="_Ref517486"/>
      <w:bookmarkStart w:id="1599" w:name="_Toc13744780"/>
      <w:r>
        <w:lastRenderedPageBreak/>
        <w:t>Beurteilung und Freigabe (Validierer)</w:t>
      </w:r>
      <w:bookmarkEnd w:id="1596"/>
      <w:bookmarkEnd w:id="1597"/>
      <w:bookmarkEnd w:id="1598"/>
      <w:bookmarkEnd w:id="1599"/>
    </w:p>
    <w:p w:rsidR="00F87563" w:rsidRDefault="00F87563" w:rsidP="00F87563">
      <w:pPr>
        <w:pStyle w:val="ueber2vorlage"/>
      </w:pPr>
      <w:bookmarkStart w:id="1600" w:name="_Toc441669957"/>
      <w:bookmarkStart w:id="1601" w:name="_Toc13744781"/>
      <w:r w:rsidRPr="006B2072">
        <w:t>Ergebnis der Validierung</w:t>
      </w:r>
      <w:bookmarkEnd w:id="1600"/>
      <w:bookmarkEnd w:id="1601"/>
    </w:p>
    <w:p w:rsidR="00991667" w:rsidRPr="00583B2F" w:rsidRDefault="00E55969" w:rsidP="001C646C">
      <w:pPr>
        <w:pStyle w:val="ueber4vorlage"/>
      </w:pPr>
      <w:bookmarkStart w:id="1602" w:name="_Ref517693"/>
      <w:r>
        <w:t xml:space="preserve">Anmerkung: </w:t>
      </w:r>
      <w:r w:rsidR="00F87563" w:rsidRPr="00583B2F">
        <w:t xml:space="preserve">Spezifische Beurteilung der </w:t>
      </w:r>
      <w:r w:rsidR="00F9168F" w:rsidRPr="00583B2F">
        <w:t>Problem Reports (PRs)</w:t>
      </w:r>
      <w:r w:rsidR="00F87563" w:rsidRPr="00583B2F">
        <w:t xml:space="preserve"> und abschliessende Bewertung.</w:t>
      </w:r>
      <w:bookmarkEnd w:id="1602"/>
    </w:p>
    <w:p w:rsidR="00E55969" w:rsidRPr="00E55969" w:rsidRDefault="00E55969">
      <w:pPr>
        <w:pStyle w:val="ueber4vorlage"/>
        <w:rPr>
          <w:highlight w:val="green"/>
        </w:rPr>
      </w:pPr>
      <w:r>
        <w:rPr>
          <w:highlight w:val="green"/>
        </w:rPr>
        <w:t>Asdf</w:t>
      </w:r>
    </w:p>
    <w:sectPr w:rsidR="00E55969" w:rsidRPr="00E55969" w:rsidSect="007620A7">
      <w:headerReference w:type="default" r:id="rId33"/>
      <w:footerReference w:type="default" r:id="rId34"/>
      <w:pgSz w:w="11906" w:h="16838" w:code="9"/>
      <w:pgMar w:top="1418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CB3" w:rsidRDefault="00496CB3">
      <w:r>
        <w:separator/>
      </w:r>
    </w:p>
  </w:endnote>
  <w:endnote w:type="continuationSeparator" w:id="0">
    <w:p w:rsidR="00496CB3" w:rsidRDefault="0049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Arial"/>
    <w:charset w:val="00"/>
    <w:family w:val="swiss"/>
    <w:pitch w:val="variable"/>
    <w:sig w:usb0="00000000" w:usb1="80000000" w:usb2="00000008" w:usb3="00000000" w:csb0="000001FF" w:csb1="00000000"/>
  </w:font>
  <w:font w:name="AKIPNP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BB-Font">
    <w:panose1 w:val="02000000000000000000"/>
    <w:charset w:val="02"/>
    <w:family w:val="auto"/>
    <w:pitch w:val="variable"/>
    <w:sig w:usb0="80000000" w:usb1="10000000" w:usb2="00000000" w:usb3="00000000" w:csb0="80000000" w:csb1="00000000"/>
    <w:embedRegular r:id="rId1" w:fontKey="{580166C7-D39F-40C0-A07E-8005E919F2E5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  <w:embedRegular r:id="rId2" w:fontKey="{B3EF829F-7663-4FA3-9A10-CADB55AEB18B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fontKey="{45AC0ABE-57A8-479C-AB23-49693002169F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624FD7" w:rsidRDefault="00496CB3" w:rsidP="00624FD7">
    <w:pPr>
      <w:pStyle w:val="StandardFliesstext"/>
    </w:pPr>
  </w:p>
  <w:p w:rsidR="00496CB3" w:rsidRDefault="00496CB3">
    <w:pPr>
      <w:pStyle w:val="StandardFliesstext"/>
    </w:pPr>
  </w:p>
  <w:p w:rsidR="00496CB3" w:rsidRDefault="00496CB3">
    <w:pPr>
      <w:pStyle w:val="StandardFliesstext"/>
    </w:pPr>
  </w:p>
  <w:p w:rsidR="00496CB3" w:rsidRDefault="00496CB3">
    <w:pPr>
      <w:pStyle w:val="StandardFliesstex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rPr>
        <w:rFonts w:ascii="Arial" w:hAnsi="Arial" w:cs="Arial"/>
        <w:sz w:val="22"/>
      </w:rPr>
    </w:pPr>
    <w:r>
      <w:rPr>
        <w:noProof/>
        <w:lang w:eastAsia="de-CH"/>
      </w:rPr>
      <w:drawing>
        <wp:inline distT="0" distB="0" distL="0" distR="0" wp14:anchorId="5B1653F0" wp14:editId="029F11C5">
          <wp:extent cx="2162175" cy="276225"/>
          <wp:effectExtent l="0" t="0" r="9525" b="9525"/>
          <wp:docPr id="1" name="Bild 1" descr="X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6CB3" w:rsidRDefault="00496CB3">
    <w:pPr>
      <w:rPr>
        <w:rFonts w:ascii="Arial" w:hAnsi="Arial" w:cs="Arial"/>
        <w:sz w:val="22"/>
      </w:rPr>
    </w:pPr>
  </w:p>
  <w:p w:rsidR="00496CB3" w:rsidRDefault="00496CB3">
    <w:pPr>
      <w:rPr>
        <w:rFonts w:ascii="Arial" w:hAnsi="Arial" w:cs="Arial"/>
        <w:sz w:val="22"/>
      </w:rPr>
    </w:pPr>
  </w:p>
  <w:p w:rsidR="00496CB3" w:rsidRDefault="00496CB3">
    <w:pPr>
      <w:rPr>
        <w:rFonts w:ascii="Arial" w:hAnsi="Arial" w:cs="Arial"/>
        <w:sz w:val="22"/>
      </w:rPr>
    </w:pPr>
  </w:p>
  <w:p w:rsidR="00496CB3" w:rsidRDefault="00496CB3">
    <w:pPr>
      <w:rPr>
        <w:rFonts w:ascii="Arial" w:hAnsi="Arial" w:cs="Arial"/>
        <w:sz w:val="22"/>
      </w:rPr>
    </w:pPr>
  </w:p>
  <w:p w:rsidR="00496CB3" w:rsidRDefault="00496CB3">
    <w:pPr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712C3" w:rsidRDefault="00496CB3" w:rsidP="00776950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551A74">
      <w:rPr>
        <w:szCs w:val="18"/>
      </w:rPr>
      <w:t xml:space="preserve">Teil </w:t>
    </w:r>
    <w:r w:rsidR="00551A74" w:rsidRPr="00551A74">
      <w:rPr>
        <w:bCs/>
        <w:szCs w:val="18"/>
      </w:rPr>
      <w:t>03: Allg. Angaben</w:t>
    </w:r>
    <w:r w:rsidR="00551A74">
      <w:rPr>
        <w:szCs w:val="18"/>
      </w:rPr>
      <w:t xml:space="preserve"> zum SiNa II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>
      <w:rPr>
        <w:noProof/>
        <w:szCs w:val="18"/>
      </w:rPr>
      <w:t>9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>
      <w:rPr>
        <w:noProof/>
        <w:szCs w:val="18"/>
      </w:rPr>
      <w:t>41</w:t>
    </w:r>
    <w:r w:rsidRPr="009712C3">
      <w:rPr>
        <w:szCs w:val="18"/>
      </w:rPr>
      <w:fldChar w:fldCharType="end"/>
    </w:r>
  </w:p>
  <w:p w:rsidR="00496CB3" w:rsidRPr="009712C3" w:rsidRDefault="00496CB3" w:rsidP="00776950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 w:rsidR="00551A74">
      <w:rPr>
        <w:noProof/>
        <w:szCs w:val="18"/>
      </w:rPr>
      <w:t>Teil_03_Allg_Angaben_zum SiNa II_v16.docx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="00551A74" w:rsidRPr="00551A74">
      <w:rPr>
        <w:szCs w:val="18"/>
      </w:rPr>
      <w:t>Version V 1.6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="00551A74" w:rsidRPr="00551A74">
      <w:rPr>
        <w:szCs w:val="18"/>
      </w:rPr>
      <w:t>11.07.2019</w:t>
    </w:r>
    <w:r w:rsidR="00551A74">
      <w:t xml:space="preserve"> </w:t>
    </w:r>
    <w:r w:rsidRPr="009712C3">
      <w:rPr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551A74">
    <w:pPr>
      <w:pStyle w:val="fusszeilevorlagee"/>
      <w:pBdr>
        <w:top w:val="single" w:sz="4" w:space="1" w:color="auto"/>
      </w:pBdr>
    </w:pPr>
    <w:r>
      <w:fldChar w:fldCharType="begin"/>
    </w:r>
    <w:r>
      <w:instrText xml:space="preserve"> REF titel  \* MERGEFORMAT </w:instrText>
    </w:r>
    <w:r>
      <w:fldChar w:fldCharType="separate"/>
    </w:r>
    <w:r w:rsidRPr="00551A74">
      <w:t>Teil</w:t>
    </w:r>
    <w:r>
      <w:rPr>
        <w:b/>
        <w:bCs/>
        <w:sz w:val="56"/>
      </w:rPr>
      <w:t xml:space="preserve"> 03: „Sicherheitsnachweis II, allgemeine Angaben“</w:t>
    </w:r>
    <w:r>
      <w:rPr>
        <w:b/>
        <w:bCs/>
        <w:sz w:val="56"/>
      </w:rPr>
      <w:fldChar w:fldCharType="end"/>
    </w:r>
    <w:r w:rsidR="00496CB3">
      <w:tab/>
      <w:t>© bei SBB</w:t>
    </w:r>
    <w:r w:rsidR="00496CB3">
      <w:tab/>
      <w:t xml:space="preserve">Seite </w:t>
    </w:r>
    <w:r w:rsidR="00496CB3">
      <w:fldChar w:fldCharType="begin"/>
    </w:r>
    <w:r w:rsidR="00496CB3">
      <w:instrText xml:space="preserve"> PAGE </w:instrText>
    </w:r>
    <w:r w:rsidR="00496CB3">
      <w:fldChar w:fldCharType="separate"/>
    </w:r>
    <w:r w:rsidR="00496CB3">
      <w:rPr>
        <w:noProof/>
      </w:rPr>
      <w:t>5</w:t>
    </w:r>
    <w:r w:rsidR="00496CB3">
      <w:fldChar w:fldCharType="end"/>
    </w:r>
    <w:r w:rsidR="00496CB3">
      <w:t xml:space="preserve"> / </w:t>
    </w:r>
    <w:r w:rsidR="00496CB3">
      <w:fldChar w:fldCharType="begin"/>
    </w:r>
    <w:r w:rsidR="00496CB3">
      <w:instrText xml:space="preserve"> NUMPAGES </w:instrText>
    </w:r>
    <w:r w:rsidR="00496CB3">
      <w:fldChar w:fldCharType="separate"/>
    </w:r>
    <w:r w:rsidR="00496CB3">
      <w:rPr>
        <w:noProof/>
      </w:rPr>
      <w:t>41</w:t>
    </w:r>
    <w:r w:rsidR="00496CB3">
      <w:fldChar w:fldCharType="end"/>
    </w:r>
  </w:p>
  <w:p w:rsidR="00496CB3" w:rsidRDefault="00496CB3">
    <w:pPr>
      <w:pStyle w:val="fusszeilevorlagee"/>
      <w:rPr>
        <w:rFonts w:cs="Arial"/>
        <w:sz w:val="22"/>
      </w:rPr>
    </w:pPr>
    <w:r>
      <w:fldChar w:fldCharType="begin"/>
    </w:r>
    <w:r>
      <w:instrText xml:space="preserve"> FILENAME </w:instrText>
    </w:r>
    <w:r>
      <w:fldChar w:fldCharType="separate"/>
    </w:r>
    <w:r w:rsidR="00551A74">
      <w:rPr>
        <w:noProof/>
      </w:rPr>
      <w:t>Teil_03_Allg_Angaben_zum SiNa II_v16.docx</w:t>
    </w:r>
    <w:r>
      <w:fldChar w:fldCharType="end"/>
    </w:r>
    <w:r>
      <w:tab/>
    </w:r>
    <w:r w:rsidR="00551A74">
      <w:fldChar w:fldCharType="begin"/>
    </w:r>
    <w:r w:rsidR="00551A74">
      <w:instrText xml:space="preserve"> REF version  \* MERGEFORMAT </w:instrText>
    </w:r>
    <w:r w:rsidR="00551A74">
      <w:fldChar w:fldCharType="separate"/>
    </w:r>
    <w:r w:rsidR="00551A74" w:rsidRPr="00551A74">
      <w:t>Version V 1.6</w:t>
    </w:r>
    <w:r w:rsidR="00551A74">
      <w:fldChar w:fldCharType="end"/>
    </w:r>
    <w:r>
      <w:tab/>
    </w:r>
    <w:r w:rsidR="00551A74">
      <w:fldChar w:fldCharType="begin"/>
    </w:r>
    <w:r w:rsidR="00551A74">
      <w:instrText xml:space="preserve"> REF datum  \* MERGEFORMAT </w:instrText>
    </w:r>
    <w:r w:rsidR="00551A74">
      <w:fldChar w:fldCharType="separate"/>
    </w:r>
    <w:r w:rsidR="00551A74">
      <w:t xml:space="preserve">11.07.2019 </w:t>
    </w:r>
    <w:r w:rsidR="00551A74"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F7158E" w:rsidRDefault="00496CB3" w:rsidP="007620A7">
    <w:pPr>
      <w:pStyle w:val="fusszeilevorlagee"/>
      <w:tabs>
        <w:tab w:val="clear" w:pos="4820"/>
        <w:tab w:val="clear" w:pos="9639"/>
        <w:tab w:val="left" w:pos="693"/>
        <w:tab w:val="center" w:pos="7314"/>
        <w:tab w:val="right" w:pos="14600"/>
      </w:tabs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551A74">
      <w:rPr>
        <w:szCs w:val="18"/>
      </w:rPr>
      <w:t xml:space="preserve">Teil </w:t>
    </w:r>
    <w:r w:rsidR="00551A74" w:rsidRPr="00551A74">
      <w:rPr>
        <w:bCs/>
        <w:szCs w:val="18"/>
      </w:rPr>
      <w:t>03: Allg. Angaben</w:t>
    </w:r>
    <w:r w:rsidR="00551A74">
      <w:rPr>
        <w:szCs w:val="18"/>
      </w:rPr>
      <w:t xml:space="preserve"> zum SiNa II</w:t>
    </w:r>
    <w:r w:rsidRPr="009712C3">
      <w:rPr>
        <w:szCs w:val="18"/>
      </w:rPr>
      <w:fldChar w:fldCharType="end"/>
    </w:r>
    <w:r>
      <w:rPr>
        <w:szCs w:val="18"/>
      </w:rPr>
      <w:tab/>
    </w:r>
    <w:r w:rsidRPr="00F7158E">
      <w:rPr>
        <w:szCs w:val="18"/>
      </w:rPr>
      <w:t>© bei SBB</w:t>
    </w:r>
    <w:r w:rsidRPr="00F7158E">
      <w:rPr>
        <w:szCs w:val="18"/>
      </w:rPr>
      <w:tab/>
      <w:t xml:space="preserve">Seite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PAGE </w:instrText>
    </w:r>
    <w:r w:rsidRPr="00F7158E">
      <w:rPr>
        <w:szCs w:val="18"/>
      </w:rPr>
      <w:fldChar w:fldCharType="separate"/>
    </w:r>
    <w:r>
      <w:rPr>
        <w:noProof/>
        <w:szCs w:val="18"/>
      </w:rPr>
      <w:t>11</w:t>
    </w:r>
    <w:r w:rsidRPr="00F7158E">
      <w:rPr>
        <w:szCs w:val="18"/>
      </w:rPr>
      <w:fldChar w:fldCharType="end"/>
    </w:r>
    <w:r w:rsidRPr="00F7158E">
      <w:rPr>
        <w:szCs w:val="18"/>
      </w:rPr>
      <w:t xml:space="preserve"> /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NUMPAGES </w:instrText>
    </w:r>
    <w:r w:rsidRPr="00F7158E">
      <w:rPr>
        <w:szCs w:val="18"/>
      </w:rPr>
      <w:fldChar w:fldCharType="separate"/>
    </w:r>
    <w:r>
      <w:rPr>
        <w:noProof/>
        <w:szCs w:val="18"/>
      </w:rPr>
      <w:t>41</w:t>
    </w:r>
    <w:r w:rsidRPr="00F7158E">
      <w:rPr>
        <w:szCs w:val="18"/>
      </w:rPr>
      <w:fldChar w:fldCharType="end"/>
    </w:r>
  </w:p>
  <w:p w:rsidR="00496CB3" w:rsidRPr="00BD34A6" w:rsidRDefault="00496CB3" w:rsidP="007620A7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  <w:lang w:val="de-CH"/>
      </w:rPr>
    </w:pP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FILENAME </w:instrText>
    </w:r>
    <w:r w:rsidRPr="00F7158E">
      <w:rPr>
        <w:szCs w:val="18"/>
      </w:rPr>
      <w:fldChar w:fldCharType="separate"/>
    </w:r>
    <w:r w:rsidR="00551A74">
      <w:rPr>
        <w:noProof/>
        <w:szCs w:val="18"/>
        <w:lang w:val="de-CH"/>
      </w:rPr>
      <w:t>Teil_03_Allg_Angaben_zum SiNa II_v16.docx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version  \* MERGEFORMAT </w:instrText>
    </w:r>
    <w:r w:rsidRPr="00F7158E">
      <w:rPr>
        <w:szCs w:val="18"/>
      </w:rPr>
      <w:fldChar w:fldCharType="separate"/>
    </w:r>
    <w:r w:rsidR="00551A74" w:rsidRPr="00551A74">
      <w:rPr>
        <w:szCs w:val="18"/>
        <w:lang w:val="de-CH"/>
      </w:rPr>
      <w:t>Version V 1.6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datum  \* MERGEFORMAT </w:instrText>
    </w:r>
    <w:r w:rsidRPr="00F7158E">
      <w:rPr>
        <w:szCs w:val="18"/>
      </w:rPr>
      <w:fldChar w:fldCharType="separate"/>
    </w:r>
    <w:r w:rsidR="00551A74" w:rsidRPr="00551A74">
      <w:rPr>
        <w:szCs w:val="18"/>
        <w:lang w:val="de-CH"/>
      </w:rPr>
      <w:t>11.07.2019</w:t>
    </w:r>
    <w:r w:rsidR="00551A74">
      <w:t xml:space="preserve"> </w:t>
    </w:r>
    <w:r w:rsidRPr="00F7158E">
      <w:rPr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F7158E" w:rsidRDefault="00496CB3" w:rsidP="007620A7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551A74">
      <w:rPr>
        <w:szCs w:val="18"/>
      </w:rPr>
      <w:t xml:space="preserve">Teil </w:t>
    </w:r>
    <w:r w:rsidR="00551A74" w:rsidRPr="00551A74">
      <w:rPr>
        <w:bCs/>
        <w:szCs w:val="18"/>
      </w:rPr>
      <w:t>03: Allg. Angaben</w:t>
    </w:r>
    <w:r w:rsidR="00551A74">
      <w:rPr>
        <w:szCs w:val="18"/>
      </w:rPr>
      <w:t xml:space="preserve"> zum SiNa II</w:t>
    </w:r>
    <w:r w:rsidRPr="009712C3">
      <w:rPr>
        <w:szCs w:val="18"/>
      </w:rPr>
      <w:fldChar w:fldCharType="end"/>
    </w:r>
    <w:r>
      <w:rPr>
        <w:szCs w:val="18"/>
      </w:rPr>
      <w:tab/>
    </w:r>
    <w:r w:rsidRPr="00F7158E">
      <w:rPr>
        <w:szCs w:val="18"/>
      </w:rPr>
      <w:t>© bei SBB</w:t>
    </w:r>
    <w:r w:rsidRPr="00F7158E">
      <w:rPr>
        <w:szCs w:val="18"/>
      </w:rPr>
      <w:tab/>
      <w:t xml:space="preserve">Seite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PAGE </w:instrText>
    </w:r>
    <w:r w:rsidRPr="00F7158E">
      <w:rPr>
        <w:szCs w:val="18"/>
      </w:rPr>
      <w:fldChar w:fldCharType="separate"/>
    </w:r>
    <w:r>
      <w:rPr>
        <w:noProof/>
        <w:szCs w:val="18"/>
      </w:rPr>
      <w:t>41</w:t>
    </w:r>
    <w:r w:rsidRPr="00F7158E">
      <w:rPr>
        <w:szCs w:val="18"/>
      </w:rPr>
      <w:fldChar w:fldCharType="end"/>
    </w:r>
    <w:r w:rsidRPr="00F7158E">
      <w:rPr>
        <w:szCs w:val="18"/>
      </w:rPr>
      <w:t xml:space="preserve"> /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NUMPAGES </w:instrText>
    </w:r>
    <w:r w:rsidRPr="00F7158E">
      <w:rPr>
        <w:szCs w:val="18"/>
      </w:rPr>
      <w:fldChar w:fldCharType="separate"/>
    </w:r>
    <w:r>
      <w:rPr>
        <w:noProof/>
        <w:szCs w:val="18"/>
      </w:rPr>
      <w:t>41</w:t>
    </w:r>
    <w:r w:rsidRPr="00F7158E">
      <w:rPr>
        <w:szCs w:val="18"/>
      </w:rPr>
      <w:fldChar w:fldCharType="end"/>
    </w:r>
  </w:p>
  <w:p w:rsidR="00496CB3" w:rsidRPr="00BD34A6" w:rsidRDefault="00496CB3" w:rsidP="007620A7">
    <w:pPr>
      <w:pStyle w:val="fusszeilevorlagee"/>
      <w:rPr>
        <w:szCs w:val="18"/>
        <w:lang w:val="de-CH"/>
      </w:rPr>
    </w:pP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FILENAME </w:instrText>
    </w:r>
    <w:r w:rsidRPr="00F7158E">
      <w:rPr>
        <w:szCs w:val="18"/>
      </w:rPr>
      <w:fldChar w:fldCharType="separate"/>
    </w:r>
    <w:r w:rsidR="00551A74">
      <w:rPr>
        <w:noProof/>
        <w:szCs w:val="18"/>
        <w:lang w:val="de-CH"/>
      </w:rPr>
      <w:t>Teil_03_Allg_Angaben_zum SiNa II_v16.docx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version  \* MERGEFORMAT </w:instrText>
    </w:r>
    <w:r w:rsidRPr="00F7158E">
      <w:rPr>
        <w:szCs w:val="18"/>
      </w:rPr>
      <w:fldChar w:fldCharType="separate"/>
    </w:r>
    <w:r w:rsidR="00551A74" w:rsidRPr="00551A74">
      <w:rPr>
        <w:szCs w:val="18"/>
        <w:lang w:val="de-CH"/>
      </w:rPr>
      <w:t>Version V 1.6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datum  \* MERGEFORMAT </w:instrText>
    </w:r>
    <w:r w:rsidRPr="00F7158E">
      <w:rPr>
        <w:szCs w:val="18"/>
      </w:rPr>
      <w:fldChar w:fldCharType="separate"/>
    </w:r>
    <w:r w:rsidR="00551A74" w:rsidRPr="00551A74">
      <w:rPr>
        <w:szCs w:val="18"/>
        <w:lang w:val="de-CH"/>
      </w:rPr>
      <w:t>11.07.2019</w:t>
    </w:r>
    <w:r w:rsidR="00551A74">
      <w:t xml:space="preserve"> </w:t>
    </w:r>
    <w:r w:rsidRPr="00F7158E"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CB3" w:rsidRDefault="00496CB3">
      <w:r>
        <w:separator/>
      </w:r>
    </w:p>
  </w:footnote>
  <w:footnote w:type="continuationSeparator" w:id="0">
    <w:p w:rsidR="00496CB3" w:rsidRDefault="00496CB3">
      <w:r>
        <w:continuationSeparator/>
      </w:r>
    </w:p>
  </w:footnote>
  <w:footnote w:id="1">
    <w:p w:rsidR="00496CB3" w:rsidRDefault="00496CB3">
      <w:pPr>
        <w:pStyle w:val="Funotentext"/>
      </w:pPr>
      <w:r>
        <w:rPr>
          <w:rStyle w:val="Funotenzeichen"/>
        </w:rPr>
        <w:footnoteRef/>
      </w:r>
      <w:r>
        <w:t xml:space="preserve"> Schweizerische Bezeichnungen: </w:t>
      </w:r>
      <w:r w:rsidRPr="0078163D">
        <w:t>SIOP A, 1. Teil, SIOP A, 2. Teil und SIOP B</w:t>
      </w:r>
    </w:p>
  </w:footnote>
  <w:footnote w:id="2">
    <w:p w:rsidR="00496CB3" w:rsidRDefault="00496CB3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  <w:footnote w:id="3">
    <w:p w:rsidR="00496CB3" w:rsidRDefault="00496CB3" w:rsidP="00B236C7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  <w:footnote w:id="4">
    <w:p w:rsidR="00496CB3" w:rsidRDefault="00496CB3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  <w:footnote w:id="5">
    <w:p w:rsidR="00496CB3" w:rsidRDefault="00496CB3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 w:rsidP="00D25FD3">
    <w:pPr>
      <w:pStyle w:val="kopfzeilevorlage"/>
      <w:pBdr>
        <w:bottom w:val="none" w:sz="0" w:space="0" w:color="auto"/>
      </w:pBdr>
      <w:rPr>
        <w:sz w:val="22"/>
      </w:rPr>
    </w:pPr>
  </w:p>
  <w:p w:rsidR="00496CB3" w:rsidRDefault="00496CB3" w:rsidP="00D25FD3">
    <w:pPr>
      <w:pStyle w:val="kopfzeilevorlage"/>
      <w:pBdr>
        <w:bottom w:val="none" w:sz="0" w:space="0" w:color="auto"/>
      </w:pBdr>
      <w:rPr>
        <w:sz w:val="44"/>
      </w:rPr>
    </w:pPr>
    <w:r w:rsidRPr="001F22F3">
      <w:rPr>
        <w:spacing w:val="20"/>
        <w:szCs w:val="18"/>
      </w:rPr>
      <w:t>Infrastruktur, I-AT-</w:t>
    </w:r>
    <w:r>
      <w:rPr>
        <w:spacing w:val="20"/>
        <w:szCs w:val="18"/>
      </w:rPr>
      <w:t>SAZ</w:t>
    </w:r>
    <w:r w:rsidRPr="007E2A10">
      <w:rPr>
        <w:color w:val="FF0000"/>
        <w:sz w:val="44"/>
      </w:rPr>
      <w:tab/>
    </w:r>
    <w:r w:rsidRPr="007E2A10">
      <w:rPr>
        <w:color w:val="FF0000"/>
        <w:sz w:val="44"/>
      </w:rPr>
      <w:tab/>
    </w: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496CB3" w:rsidRPr="00C67699" w:rsidRDefault="00496CB3" w:rsidP="00D25FD3">
    <w:pPr>
      <w:pStyle w:val="kopfzeilevorlage"/>
      <w:pBdr>
        <w:bottom w:val="none" w:sz="0" w:space="0" w:color="auto"/>
      </w:pBdr>
      <w:rPr>
        <w:sz w:val="22"/>
        <w:szCs w:val="22"/>
      </w:rPr>
    </w:pPr>
  </w:p>
  <w:p w:rsidR="00496CB3" w:rsidRPr="00C67699" w:rsidRDefault="00496CB3" w:rsidP="00D25FD3">
    <w:pPr>
      <w:pStyle w:val="kopfzeilevorlage"/>
      <w:pBdr>
        <w:bottom w:val="none" w:sz="0" w:space="0" w:color="auto"/>
      </w:pBdr>
      <w:rPr>
        <w:sz w:val="22"/>
        <w:szCs w:val="2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pStyle w:val="Kopfzeile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24F8E" w:rsidRDefault="00496CB3" w:rsidP="005434EE">
    <w:pPr>
      <w:pStyle w:val="kopfzeilevorlage"/>
      <w:pBdr>
        <w:bottom w:val="none" w:sz="0" w:space="0" w:color="auto"/>
      </w:pBdr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496CB3" w:rsidRPr="00924F8E" w:rsidRDefault="00496CB3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mandat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STYLEREF "ueber 1 vorlage"</w:instrText>
    </w:r>
    <w:r w:rsidRPr="00924F8E">
      <w:rPr>
        <w:szCs w:val="18"/>
      </w:rPr>
      <w:fldChar w:fldCharType="separate"/>
    </w:r>
    <w:r w:rsidR="00551A74">
      <w:rPr>
        <w:noProof/>
        <w:szCs w:val="18"/>
      </w:rPr>
      <w:t>Einführung</w:t>
    </w:r>
    <w:r w:rsidRPr="00924F8E">
      <w:rPr>
        <w:szCs w:val="18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pStyle w:val="Kopfzeile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24F8E" w:rsidRDefault="00496CB3" w:rsidP="007620A7">
    <w:pPr>
      <w:pStyle w:val="kopfzeilevorlage"/>
      <w:pBdr>
        <w:bottom w:val="none" w:sz="0" w:space="0" w:color="auto"/>
      </w:pBdr>
      <w:tabs>
        <w:tab w:val="clear" w:pos="4820"/>
        <w:tab w:val="clear" w:pos="9639"/>
        <w:tab w:val="right" w:pos="14685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496CB3" w:rsidRPr="00924F8E" w:rsidRDefault="00496CB3" w:rsidP="007620A7">
    <w:pPr>
      <w:pStyle w:val="kopfzeilevorlage"/>
      <w:tabs>
        <w:tab w:val="clear" w:pos="4820"/>
        <w:tab w:val="clear" w:pos="9639"/>
        <w:tab w:val="right" w:pos="14600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mandat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STYLEREF "ueber 1 vorlage"</w:instrText>
    </w:r>
    <w:r w:rsidRPr="00924F8E">
      <w:rPr>
        <w:szCs w:val="18"/>
      </w:rPr>
      <w:fldChar w:fldCharType="separate"/>
    </w:r>
    <w:r w:rsidR="00551A74">
      <w:rPr>
        <w:noProof/>
        <w:szCs w:val="18"/>
      </w:rPr>
      <w:t>Einführung</w:t>
    </w:r>
    <w:r w:rsidRPr="00924F8E">
      <w:rPr>
        <w:szCs w:val="18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pStyle w:val="kopfzeilevorlage"/>
    </w:pPr>
  </w:p>
  <w:p w:rsidR="00496CB3" w:rsidRDefault="00496CB3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551A74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r>
      <w:fldChar w:fldCharType="begin"/>
    </w:r>
    <w:r>
      <w:instrText xml:space="preserve"> STYLEREF "ueber 1 vorlage"</w:instrText>
    </w:r>
    <w:r>
      <w:fldChar w:fldCharType="separate"/>
    </w:r>
    <w:r w:rsidR="00551A74">
      <w:rPr>
        <w:noProof/>
      </w:rPr>
      <w:t>Einführung</w:t>
    </w:r>
    <w:r>
      <w:fldChar w:fldCharType="end"/>
    </w:r>
  </w:p>
  <w:p w:rsidR="00496CB3" w:rsidRDefault="00496CB3">
    <w:pPr>
      <w:pStyle w:val="kopfzeilevorlage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24F8E" w:rsidRDefault="00496CB3" w:rsidP="007620A7">
    <w:pPr>
      <w:pStyle w:val="kopfzeilevorlage"/>
      <w:pBdr>
        <w:bottom w:val="none" w:sz="0" w:space="0" w:color="auto"/>
      </w:pBdr>
      <w:tabs>
        <w:tab w:val="clear" w:pos="4820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496CB3" w:rsidRPr="00924F8E" w:rsidRDefault="00496CB3" w:rsidP="007620A7">
    <w:pPr>
      <w:pStyle w:val="kopfzeilevorlage"/>
      <w:tabs>
        <w:tab w:val="clear" w:pos="4820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mandat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STYLEREF "ueber 1 vorlage"</w:instrText>
    </w:r>
    <w:r w:rsidRPr="00924F8E">
      <w:rPr>
        <w:szCs w:val="18"/>
      </w:rPr>
      <w:fldChar w:fldCharType="separate"/>
    </w:r>
    <w:r w:rsidR="00551A74">
      <w:rPr>
        <w:noProof/>
        <w:szCs w:val="18"/>
      </w:rPr>
      <w:t>Zusammenfassung</w:t>
    </w:r>
    <w:r w:rsidRPr="00924F8E">
      <w:rPr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pStyle w:val="kopfzeilevorlage"/>
      <w:pBdr>
        <w:top w:val="single" w:sz="4" w:space="1" w:color="auto"/>
      </w:pBdr>
      <w:rPr>
        <w:sz w:val="22"/>
      </w:rPr>
    </w:pPr>
  </w:p>
  <w:p w:rsidR="00496CB3" w:rsidRDefault="00496CB3">
    <w:pPr>
      <w:pStyle w:val="kopfzeilevorlage"/>
      <w:rPr>
        <w:sz w:val="22"/>
      </w:rPr>
    </w:pPr>
  </w:p>
  <w:p w:rsidR="00496CB3" w:rsidRDefault="00496CB3">
    <w:pPr>
      <w:pStyle w:val="kopfzeilevorlage"/>
      <w:rPr>
        <w:sz w:val="44"/>
      </w:rPr>
    </w:pP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496CB3" w:rsidRDefault="00496CB3">
    <w:pPr>
      <w:pStyle w:val="kopfzeilevorl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24F8E" w:rsidRDefault="00496CB3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496CB3" w:rsidRPr="00924F8E" w:rsidRDefault="00496CB3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untertitel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Dokumenten-Kontrollblatt</w:t>
    </w:r>
    <w:r w:rsidRPr="00924F8E">
      <w:rPr>
        <w:szCs w:val="18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pStyle w:val="kopfzeilevorlage"/>
    </w:pPr>
  </w:p>
  <w:p w:rsidR="00496CB3" w:rsidRDefault="00496CB3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551A74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r w:rsidR="00551A74">
      <w:fldChar w:fldCharType="begin"/>
    </w:r>
    <w:r w:rsidR="00551A74">
      <w:instrText xml:space="preserve"> REF untertitel  \* MERGEFORMAT </w:instrText>
    </w:r>
    <w:r w:rsidR="00551A74">
      <w:fldChar w:fldCharType="separate"/>
    </w:r>
    <w:r w:rsidR="00551A74">
      <w:t>Dokumenten-Kontrollblatt</w:t>
    </w:r>
    <w:r w:rsidR="00551A74">
      <w:fldChar w:fldCharType="end"/>
    </w:r>
  </w:p>
  <w:p w:rsidR="00496CB3" w:rsidRDefault="00496CB3">
    <w:pPr>
      <w:pStyle w:val="kopfzeilevorlag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24F8E" w:rsidRDefault="00496CB3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496CB3" w:rsidRPr="00924F8E" w:rsidRDefault="00496CB3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änderung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Änderungsnachweis</w:t>
    </w:r>
    <w:r w:rsidRPr="00924F8E">
      <w:rPr>
        <w:szCs w:val="18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24F8E" w:rsidRDefault="00496CB3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496CB3" w:rsidRPr="00924F8E" w:rsidRDefault="00496CB3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untertitel2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Inhaltsverzeichnis</w:t>
    </w:r>
    <w:r w:rsidRPr="00924F8E">
      <w:rPr>
        <w:szCs w:val="18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pStyle w:val="kopfzeilevorlage"/>
    </w:pPr>
  </w:p>
  <w:p w:rsidR="00496CB3" w:rsidRDefault="00496CB3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551A74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r w:rsidR="00551A74">
      <w:fldChar w:fldCharType="begin"/>
    </w:r>
    <w:r w:rsidR="00551A74">
      <w:instrText xml:space="preserve"> REF untertitel2 \* MERGEFORMAT </w:instrText>
    </w:r>
    <w:r w:rsidR="00551A74">
      <w:fldChar w:fldCharType="separate"/>
    </w:r>
    <w:r w:rsidR="00551A74">
      <w:t>Inhaltsverzeichnis</w:t>
    </w:r>
    <w:r w:rsidR="00551A74">
      <w:fldChar w:fldCharType="end"/>
    </w:r>
  </w:p>
  <w:p w:rsidR="00496CB3" w:rsidRDefault="00496CB3">
    <w:pPr>
      <w:pStyle w:val="kopfzeilevorlag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Pr="00924F8E" w:rsidRDefault="00496CB3" w:rsidP="00D25FD3">
    <w:pPr>
      <w:pStyle w:val="kopfzeilevorlage"/>
      <w:pBdr>
        <w:bottom w:val="none" w:sz="0" w:space="0" w:color="auto"/>
      </w:pBdr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496CB3" w:rsidRPr="00924F8E" w:rsidRDefault="00496CB3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abkürz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Abkürzungen</w:t>
    </w:r>
    <w:r w:rsidRPr="00924F8E">
      <w:rPr>
        <w:szCs w:val="18"/>
      </w:rPr>
      <w:fldChar w:fldCharType="end"/>
    </w:r>
    <w:r w:rsidRPr="00924F8E">
      <w:rPr>
        <w:szCs w:val="18"/>
      </w:rPr>
      <w:t xml:space="preserve"> / </w:t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ref  \* MERGEFORMAT </w:instrText>
    </w:r>
    <w:r w:rsidRPr="00924F8E">
      <w:rPr>
        <w:szCs w:val="18"/>
      </w:rPr>
      <w:fldChar w:fldCharType="separate"/>
    </w:r>
    <w:r w:rsidR="00551A74" w:rsidRPr="00551A74">
      <w:rPr>
        <w:szCs w:val="18"/>
      </w:rPr>
      <w:t>Referenzen</w:t>
    </w:r>
    <w:r w:rsidRPr="00924F8E">
      <w:rPr>
        <w:szCs w:val="18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CB3" w:rsidRDefault="00496CB3">
    <w:pPr>
      <w:pStyle w:val="kopfzeilevorlage"/>
    </w:pPr>
  </w:p>
  <w:p w:rsidR="00496CB3" w:rsidRDefault="00496CB3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551A74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r w:rsidR="00551A74">
      <w:fldChar w:fldCharType="begin"/>
    </w:r>
    <w:r w:rsidR="00551A74">
      <w:instrText xml:space="preserve"> REF abkürz \* MERG</w:instrText>
    </w:r>
    <w:r w:rsidR="00551A74">
      <w:instrText xml:space="preserve">EFORMAT </w:instrText>
    </w:r>
    <w:r w:rsidR="00551A74">
      <w:fldChar w:fldCharType="separate"/>
    </w:r>
    <w:r w:rsidR="00551A74">
      <w:t>Abkürzungen</w:t>
    </w:r>
    <w:r w:rsidR="00551A74">
      <w:fldChar w:fldCharType="end"/>
    </w:r>
  </w:p>
  <w:p w:rsidR="00496CB3" w:rsidRDefault="00496CB3">
    <w:pPr>
      <w:pStyle w:val="kopfzeilevorlag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34DD"/>
    <w:multiLevelType w:val="hybridMultilevel"/>
    <w:tmpl w:val="D11CC434"/>
    <w:lvl w:ilvl="0" w:tplc="94BA23AC">
      <w:start w:val="1"/>
      <w:numFmt w:val="decimal"/>
      <w:lvlText w:val="[SBB FD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741CE"/>
    <w:multiLevelType w:val="hybridMultilevel"/>
    <w:tmpl w:val="9FA6203C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037B358F"/>
    <w:multiLevelType w:val="hybridMultilevel"/>
    <w:tmpl w:val="D0409EAA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F6466E18">
      <w:start w:val="2"/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2" w:tplc="0807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7AA2FE26">
      <w:start w:val="2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10EDA0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DD32748E">
      <w:start w:val="19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E8523BAE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06085B"/>
    <w:multiLevelType w:val="hybridMultilevel"/>
    <w:tmpl w:val="2CE490E4"/>
    <w:lvl w:ilvl="0" w:tplc="ED4ADF7C">
      <w:start w:val="1"/>
      <w:numFmt w:val="decimal"/>
      <w:lvlText w:val="[SBB P S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551"/>
    <w:multiLevelType w:val="hybridMultilevel"/>
    <w:tmpl w:val="F9CCAF72"/>
    <w:lvl w:ilvl="0" w:tplc="356E1216">
      <w:numFmt w:val="bullet"/>
      <w:lvlText w:val=""/>
      <w:lvlJc w:val="left"/>
      <w:pPr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4F780A"/>
    <w:multiLevelType w:val="hybridMultilevel"/>
    <w:tmpl w:val="C3EEFC46"/>
    <w:lvl w:ilvl="0" w:tplc="6C068142">
      <w:start w:val="1"/>
      <w:numFmt w:val="decimal"/>
      <w:lvlText w:val="[B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20920"/>
    <w:multiLevelType w:val="hybridMultilevel"/>
    <w:tmpl w:val="3A788A96"/>
    <w:lvl w:ilvl="0" w:tplc="E2F678C2">
      <w:start w:val="1"/>
      <w:numFmt w:val="decimal"/>
      <w:lvlText w:val="[I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999"/>
    <w:multiLevelType w:val="hybridMultilevel"/>
    <w:tmpl w:val="74149698"/>
    <w:lvl w:ilvl="0" w:tplc="2E46901E">
      <w:start w:val="1"/>
      <w:numFmt w:val="decimal"/>
      <w:lvlText w:val="[UNISIG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33222"/>
    <w:multiLevelType w:val="hybridMultilevel"/>
    <w:tmpl w:val="05586DD8"/>
    <w:lvl w:ilvl="0" w:tplc="7AC2F07A">
      <w:start w:val="1"/>
      <w:numFmt w:val="decimal"/>
      <w:lvlText w:val="[SBB P IH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5781A"/>
    <w:multiLevelType w:val="hybridMultilevel"/>
    <w:tmpl w:val="B0320DD4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0" w15:restartNumberingAfterBreak="0">
    <w:nsid w:val="1F663807"/>
    <w:multiLevelType w:val="hybridMultilevel"/>
    <w:tmpl w:val="2F0AE76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3B582E"/>
    <w:multiLevelType w:val="multilevel"/>
    <w:tmpl w:val="45CAB95A"/>
    <w:styleLink w:val="Dot-ListeEbene4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1247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hint="default"/>
      </w:rPr>
    </w:lvl>
  </w:abstractNum>
  <w:abstractNum w:abstractNumId="12" w15:restartNumberingAfterBreak="0">
    <w:nsid w:val="25D210AA"/>
    <w:multiLevelType w:val="hybridMultilevel"/>
    <w:tmpl w:val="54B0663C"/>
    <w:lvl w:ilvl="0" w:tplc="43744708">
      <w:start w:val="1"/>
      <w:numFmt w:val="decimal"/>
      <w:lvlText w:val="[BLS_I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551D6"/>
    <w:multiLevelType w:val="hybridMultilevel"/>
    <w:tmpl w:val="99F61886"/>
    <w:lvl w:ilvl="0" w:tplc="3228B670">
      <w:start w:val="1"/>
      <w:numFmt w:val="decimal"/>
      <w:lvlText w:val="[Lief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831AF"/>
    <w:multiLevelType w:val="hybridMultilevel"/>
    <w:tmpl w:val="8690C9C0"/>
    <w:lvl w:ilvl="0" w:tplc="B3DEEEBE">
      <w:start w:val="1"/>
      <w:numFmt w:val="decimal"/>
      <w:lvlText w:val="[SBB P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7880"/>
    <w:multiLevelType w:val="hybridMultilevel"/>
    <w:tmpl w:val="168655E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FF57B1"/>
    <w:multiLevelType w:val="hybridMultilevel"/>
    <w:tmpl w:val="C8F86DEC"/>
    <w:lvl w:ilvl="0" w:tplc="1284B1CE">
      <w:start w:val="1"/>
      <w:numFmt w:val="decimal"/>
      <w:lvlText w:val="[VÖV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E4114"/>
    <w:multiLevelType w:val="hybridMultilevel"/>
    <w:tmpl w:val="5306867C"/>
    <w:lvl w:ilvl="0" w:tplc="06DCA668">
      <w:start w:val="1"/>
      <w:numFmt w:val="decimal"/>
      <w:lvlText w:val="[Val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D3BC2"/>
    <w:multiLevelType w:val="hybridMultilevel"/>
    <w:tmpl w:val="F336F682"/>
    <w:lvl w:ilvl="0" w:tplc="DB76C296">
      <w:start w:val="1"/>
      <w:numFmt w:val="decimal"/>
      <w:pStyle w:val="Referenz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84EB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6C16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F8F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DE0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8A16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C42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7872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E8D6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791BF8"/>
    <w:multiLevelType w:val="hybridMultilevel"/>
    <w:tmpl w:val="FF367B5A"/>
    <w:lvl w:ilvl="0" w:tplc="BDACF304">
      <w:numFmt w:val="bullet"/>
      <w:lvlText w:val=""/>
      <w:lvlJc w:val="left"/>
      <w:pPr>
        <w:ind w:left="1353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1" w:tplc="08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37FF6D97"/>
    <w:multiLevelType w:val="hybridMultilevel"/>
    <w:tmpl w:val="82A2ED52"/>
    <w:lvl w:ilvl="0" w:tplc="23A6FF4A">
      <w:start w:val="1"/>
      <w:numFmt w:val="decimal"/>
      <w:lvlText w:val="[EU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F72A2"/>
    <w:multiLevelType w:val="hybridMultilevel"/>
    <w:tmpl w:val="C444E1F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F56F19"/>
    <w:multiLevelType w:val="hybridMultilevel"/>
    <w:tmpl w:val="041CE41C"/>
    <w:lvl w:ilvl="0" w:tplc="F516DDC8">
      <w:start w:val="1"/>
      <w:numFmt w:val="decimal"/>
      <w:lvlText w:val="[N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872DF"/>
    <w:multiLevelType w:val="hybridMultilevel"/>
    <w:tmpl w:val="58AC15F0"/>
    <w:lvl w:ilvl="0" w:tplc="4F94635C">
      <w:start w:val="1"/>
      <w:numFmt w:val="decimal"/>
      <w:lvlText w:val="[Gut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3705C"/>
    <w:multiLevelType w:val="hybridMultilevel"/>
    <w:tmpl w:val="7CDA5C50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5" w15:restartNumberingAfterBreak="0">
    <w:nsid w:val="43D62829"/>
    <w:multiLevelType w:val="hybridMultilevel"/>
    <w:tmpl w:val="D19A833E"/>
    <w:lvl w:ilvl="0" w:tplc="A1801F56">
      <w:start w:val="1"/>
      <w:numFmt w:val="decimal"/>
      <w:pStyle w:val="Anforderung"/>
      <w:lvlText w:val="Anf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3A0AE3"/>
    <w:multiLevelType w:val="hybridMultilevel"/>
    <w:tmpl w:val="B3428BD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7" w15:restartNumberingAfterBreak="0">
    <w:nsid w:val="492308DF"/>
    <w:multiLevelType w:val="hybridMultilevel"/>
    <w:tmpl w:val="7E72736A"/>
    <w:lvl w:ilvl="0" w:tplc="CF487D12">
      <w:start w:val="1"/>
      <w:numFmt w:val="decimal"/>
      <w:lvlText w:val="[SBB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E1ED5"/>
    <w:multiLevelType w:val="hybridMultilevel"/>
    <w:tmpl w:val="BD0CF302"/>
    <w:lvl w:ilvl="0" w:tplc="5614CE2A">
      <w:start w:val="1"/>
      <w:numFmt w:val="decimal"/>
      <w:lvlText w:val="[Lief_ETCS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87618"/>
    <w:multiLevelType w:val="singleLevel"/>
    <w:tmpl w:val="4D169A7A"/>
    <w:lvl w:ilvl="0">
      <w:numFmt w:val="none"/>
      <w:pStyle w:val="Aufzhlung2"/>
      <w:lvlText w:val="-"/>
      <w:lvlJc w:val="left"/>
      <w:pPr>
        <w:tabs>
          <w:tab w:val="num" w:pos="1211"/>
        </w:tabs>
        <w:ind w:left="1134" w:hanging="283"/>
      </w:pPr>
      <w:rPr>
        <w:rFonts w:ascii="Times New Roman" w:hAnsi="Times New Roman" w:hint="default"/>
      </w:rPr>
    </w:lvl>
  </w:abstractNum>
  <w:abstractNum w:abstractNumId="30" w15:restartNumberingAfterBreak="0">
    <w:nsid w:val="4F2D388C"/>
    <w:multiLevelType w:val="hybridMultilevel"/>
    <w:tmpl w:val="86C48CFA"/>
    <w:lvl w:ilvl="0" w:tplc="FB42A45A">
      <w:start w:val="1"/>
      <w:numFmt w:val="decimal"/>
      <w:lvlText w:val="[M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92EA6"/>
    <w:multiLevelType w:val="hybridMultilevel"/>
    <w:tmpl w:val="83BE9356"/>
    <w:lvl w:ilvl="0" w:tplc="1EC60EE8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36248A"/>
    <w:multiLevelType w:val="hybridMultilevel"/>
    <w:tmpl w:val="351610C4"/>
    <w:lvl w:ilvl="0" w:tplc="9D343E2A">
      <w:start w:val="1"/>
      <w:numFmt w:val="decimal"/>
      <w:lvlText w:val="[SBB P K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430B64"/>
    <w:multiLevelType w:val="hybridMultilevel"/>
    <w:tmpl w:val="3F58818A"/>
    <w:lvl w:ilvl="0" w:tplc="687E419C">
      <w:start w:val="1"/>
      <w:numFmt w:val="decimal"/>
      <w:pStyle w:val="Requirement"/>
      <w:lvlText w:val="Req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pStyle w:val="Formatvorlageueber4vorlageBlock2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25955F9"/>
    <w:multiLevelType w:val="singleLevel"/>
    <w:tmpl w:val="B9AEC7B0"/>
    <w:lvl w:ilvl="0">
      <w:start w:val="1"/>
      <w:numFmt w:val="decimal"/>
      <w:pStyle w:val="Literaturverzeichnistext"/>
      <w:lvlText w:val="[%1]"/>
      <w:lvlJc w:val="left"/>
      <w:pPr>
        <w:tabs>
          <w:tab w:val="num" w:pos="851"/>
        </w:tabs>
        <w:ind w:left="851" w:hanging="851"/>
      </w:pPr>
    </w:lvl>
  </w:abstractNum>
  <w:abstractNum w:abstractNumId="35" w15:restartNumberingAfterBreak="0">
    <w:nsid w:val="558215DA"/>
    <w:multiLevelType w:val="hybridMultilevel"/>
    <w:tmpl w:val="8D92883A"/>
    <w:lvl w:ilvl="0" w:tplc="164C9ED2">
      <w:start w:val="1"/>
      <w:numFmt w:val="decimal"/>
      <w:lvlText w:val="[ETCS CH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962EAC"/>
    <w:multiLevelType w:val="hybridMultilevel"/>
    <w:tmpl w:val="B1ACB700"/>
    <w:lvl w:ilvl="0" w:tplc="2C7E6922">
      <w:start w:val="1"/>
      <w:numFmt w:val="decimal"/>
      <w:lvlText w:val="[Lief_Fzg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341C60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8F6CA7"/>
    <w:multiLevelType w:val="hybridMultilevel"/>
    <w:tmpl w:val="05D65A6C"/>
    <w:lvl w:ilvl="0" w:tplc="E048AB8E">
      <w:start w:val="1"/>
      <w:numFmt w:val="decimal"/>
      <w:lvlText w:val="[CH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D15CB"/>
    <w:multiLevelType w:val="hybridMultilevel"/>
    <w:tmpl w:val="6282AEB6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F6466E18">
      <w:start w:val="2"/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2" w:tplc="E014169E">
      <w:start w:val="2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7AA2FE26">
      <w:start w:val="2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10EDA0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DD32748E">
      <w:start w:val="19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E8523BAE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D13732"/>
    <w:multiLevelType w:val="hybridMultilevel"/>
    <w:tmpl w:val="89F607AA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F6466E18">
      <w:start w:val="2"/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2" w:tplc="0807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7AA2FE26">
      <w:start w:val="2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10EDA0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DD32748E">
      <w:start w:val="19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E8523BAE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27791"/>
    <w:multiLevelType w:val="hybridMultilevel"/>
    <w:tmpl w:val="87346572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2" w15:restartNumberingAfterBreak="0">
    <w:nsid w:val="64B36D6E"/>
    <w:multiLevelType w:val="hybridMultilevel"/>
    <w:tmpl w:val="ADDA083E"/>
    <w:lvl w:ilvl="0" w:tplc="B8622BB4">
      <w:start w:val="1"/>
      <w:numFmt w:val="none"/>
      <w:pStyle w:val="NFuncreqSWUpgradeMgmnt"/>
      <w:lvlText w:val="SA-NBS_CRS-Add_NFunc_%1"/>
      <w:lvlJc w:val="left"/>
      <w:pPr>
        <w:tabs>
          <w:tab w:val="num" w:pos="3119"/>
        </w:tabs>
        <w:ind w:left="3119" w:hanging="3119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862583E"/>
    <w:multiLevelType w:val="hybridMultilevel"/>
    <w:tmpl w:val="245433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C6D00"/>
    <w:multiLevelType w:val="hybridMultilevel"/>
    <w:tmpl w:val="71624866"/>
    <w:lvl w:ilvl="0" w:tplc="4B08E2E8">
      <w:start w:val="1"/>
      <w:numFmt w:val="decimal"/>
      <w:lvlText w:val="[G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C0A83"/>
    <w:multiLevelType w:val="hybridMultilevel"/>
    <w:tmpl w:val="9D2C2DAC"/>
    <w:lvl w:ilvl="0" w:tplc="9FE0BBC0">
      <w:start w:val="1"/>
      <w:numFmt w:val="decimal"/>
      <w:lvlText w:val="[%1]"/>
      <w:lvlJc w:val="left"/>
      <w:pPr>
        <w:ind w:left="138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01" w:hanging="360"/>
      </w:pPr>
    </w:lvl>
    <w:lvl w:ilvl="2" w:tplc="0807001B" w:tentative="1">
      <w:start w:val="1"/>
      <w:numFmt w:val="lowerRoman"/>
      <w:lvlText w:val="%3."/>
      <w:lvlJc w:val="right"/>
      <w:pPr>
        <w:ind w:left="2821" w:hanging="180"/>
      </w:pPr>
    </w:lvl>
    <w:lvl w:ilvl="3" w:tplc="0807000F" w:tentative="1">
      <w:start w:val="1"/>
      <w:numFmt w:val="decimal"/>
      <w:lvlText w:val="%4."/>
      <w:lvlJc w:val="left"/>
      <w:pPr>
        <w:ind w:left="3541" w:hanging="360"/>
      </w:pPr>
    </w:lvl>
    <w:lvl w:ilvl="4" w:tplc="08070019" w:tentative="1">
      <w:start w:val="1"/>
      <w:numFmt w:val="lowerLetter"/>
      <w:lvlText w:val="%5."/>
      <w:lvlJc w:val="left"/>
      <w:pPr>
        <w:ind w:left="4261" w:hanging="360"/>
      </w:pPr>
    </w:lvl>
    <w:lvl w:ilvl="5" w:tplc="0807001B" w:tentative="1">
      <w:start w:val="1"/>
      <w:numFmt w:val="lowerRoman"/>
      <w:lvlText w:val="%6."/>
      <w:lvlJc w:val="right"/>
      <w:pPr>
        <w:ind w:left="4981" w:hanging="180"/>
      </w:pPr>
    </w:lvl>
    <w:lvl w:ilvl="6" w:tplc="0807000F" w:tentative="1">
      <w:start w:val="1"/>
      <w:numFmt w:val="decimal"/>
      <w:lvlText w:val="%7."/>
      <w:lvlJc w:val="left"/>
      <w:pPr>
        <w:ind w:left="5701" w:hanging="360"/>
      </w:pPr>
    </w:lvl>
    <w:lvl w:ilvl="7" w:tplc="08070019" w:tentative="1">
      <w:start w:val="1"/>
      <w:numFmt w:val="lowerLetter"/>
      <w:lvlText w:val="%8."/>
      <w:lvlJc w:val="left"/>
      <w:pPr>
        <w:ind w:left="6421" w:hanging="360"/>
      </w:pPr>
    </w:lvl>
    <w:lvl w:ilvl="8" w:tplc="08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6" w15:restartNumberingAfterBreak="0">
    <w:nsid w:val="795031B8"/>
    <w:multiLevelType w:val="hybridMultilevel"/>
    <w:tmpl w:val="B0820234"/>
    <w:lvl w:ilvl="0" w:tplc="FFFFFFFF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47" w15:restartNumberingAfterBreak="0">
    <w:nsid w:val="79B85F56"/>
    <w:multiLevelType w:val="multilevel"/>
    <w:tmpl w:val="5ECEA0B4"/>
    <w:lvl w:ilvl="0">
      <w:numFmt w:val="decimal"/>
      <w:pStyle w:val="ueber1vorlage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ueber2vorlage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ueber3vorlage"/>
      <w:lvlText w:val="%1.%2.%3"/>
      <w:lvlJc w:val="left"/>
      <w:pPr>
        <w:tabs>
          <w:tab w:val="num" w:pos="1163"/>
        </w:tabs>
        <w:ind w:left="1163" w:hanging="1021"/>
      </w:pPr>
      <w:rPr>
        <w:rFonts w:hint="default"/>
      </w:rPr>
    </w:lvl>
    <w:lvl w:ilvl="3">
      <w:start w:val="1"/>
      <w:numFmt w:val="decimal"/>
      <w:pStyle w:val="ueber4vorlage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ueber5vorlage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7CA933AA"/>
    <w:multiLevelType w:val="hybridMultilevel"/>
    <w:tmpl w:val="D9BC7EA8"/>
    <w:lvl w:ilvl="0" w:tplc="A90801D0">
      <w:start w:val="1"/>
      <w:numFmt w:val="decimal"/>
      <w:lvlText w:val="[SBB P Org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3"/>
  </w:num>
  <w:num w:numId="3">
    <w:abstractNumId w:val="25"/>
  </w:num>
  <w:num w:numId="4">
    <w:abstractNumId w:val="42"/>
  </w:num>
  <w:num w:numId="5">
    <w:abstractNumId w:val="18"/>
  </w:num>
  <w:num w:numId="6">
    <w:abstractNumId w:val="29"/>
  </w:num>
  <w:num w:numId="7">
    <w:abstractNumId w:val="34"/>
  </w:num>
  <w:num w:numId="8">
    <w:abstractNumId w:val="46"/>
  </w:num>
  <w:num w:numId="9">
    <w:abstractNumId w:val="11"/>
  </w:num>
  <w:num w:numId="10">
    <w:abstractNumId w:val="39"/>
  </w:num>
  <w:num w:numId="11">
    <w:abstractNumId w:val="31"/>
  </w:num>
  <w:num w:numId="12">
    <w:abstractNumId w:val="47"/>
  </w:num>
  <w:num w:numId="13">
    <w:abstractNumId w:val="4"/>
  </w:num>
  <w:num w:numId="14">
    <w:abstractNumId w:val="19"/>
  </w:num>
  <w:num w:numId="15">
    <w:abstractNumId w:val="15"/>
  </w:num>
  <w:num w:numId="16">
    <w:abstractNumId w:val="43"/>
  </w:num>
  <w:num w:numId="17">
    <w:abstractNumId w:val="9"/>
  </w:num>
  <w:num w:numId="18">
    <w:abstractNumId w:val="21"/>
  </w:num>
  <w:num w:numId="19">
    <w:abstractNumId w:val="26"/>
  </w:num>
  <w:num w:numId="20">
    <w:abstractNumId w:val="10"/>
  </w:num>
  <w:num w:numId="21">
    <w:abstractNumId w:val="45"/>
  </w:num>
  <w:num w:numId="22">
    <w:abstractNumId w:val="1"/>
  </w:num>
  <w:num w:numId="23">
    <w:abstractNumId w:val="20"/>
  </w:num>
  <w:num w:numId="24">
    <w:abstractNumId w:val="5"/>
  </w:num>
  <w:num w:numId="25">
    <w:abstractNumId w:val="7"/>
  </w:num>
  <w:num w:numId="26">
    <w:abstractNumId w:val="38"/>
  </w:num>
  <w:num w:numId="27">
    <w:abstractNumId w:val="35"/>
  </w:num>
  <w:num w:numId="28">
    <w:abstractNumId w:val="16"/>
  </w:num>
  <w:num w:numId="29">
    <w:abstractNumId w:val="44"/>
  </w:num>
  <w:num w:numId="30">
    <w:abstractNumId w:val="12"/>
  </w:num>
  <w:num w:numId="31">
    <w:abstractNumId w:val="6"/>
  </w:num>
  <w:num w:numId="32">
    <w:abstractNumId w:val="36"/>
  </w:num>
  <w:num w:numId="33">
    <w:abstractNumId w:val="28"/>
  </w:num>
  <w:num w:numId="34">
    <w:abstractNumId w:val="13"/>
  </w:num>
  <w:num w:numId="35">
    <w:abstractNumId w:val="30"/>
  </w:num>
  <w:num w:numId="36">
    <w:abstractNumId w:val="22"/>
  </w:num>
  <w:num w:numId="37">
    <w:abstractNumId w:val="27"/>
  </w:num>
  <w:num w:numId="38">
    <w:abstractNumId w:val="14"/>
  </w:num>
  <w:num w:numId="39">
    <w:abstractNumId w:val="48"/>
  </w:num>
  <w:num w:numId="40">
    <w:abstractNumId w:val="32"/>
  </w:num>
  <w:num w:numId="41">
    <w:abstractNumId w:val="0"/>
  </w:num>
  <w:num w:numId="42">
    <w:abstractNumId w:val="3"/>
  </w:num>
  <w:num w:numId="43">
    <w:abstractNumId w:val="8"/>
  </w:num>
  <w:num w:numId="44">
    <w:abstractNumId w:val="17"/>
  </w:num>
  <w:num w:numId="45">
    <w:abstractNumId w:val="23"/>
  </w:num>
  <w:num w:numId="46">
    <w:abstractNumId w:val="47"/>
  </w:num>
  <w:num w:numId="47">
    <w:abstractNumId w:val="37"/>
  </w:num>
  <w:num w:numId="48">
    <w:abstractNumId w:val="24"/>
  </w:num>
  <w:num w:numId="49">
    <w:abstractNumId w:val="41"/>
  </w:num>
  <w:num w:numId="50">
    <w:abstractNumId w:val="40"/>
  </w:num>
  <w:num w:numId="51">
    <w:abstractNumId w:val="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saveSubsetFonts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7FE"/>
    <w:rsid w:val="00001300"/>
    <w:rsid w:val="00003BF4"/>
    <w:rsid w:val="000176EE"/>
    <w:rsid w:val="00022A25"/>
    <w:rsid w:val="00022F46"/>
    <w:rsid w:val="00024A92"/>
    <w:rsid w:val="00026C8D"/>
    <w:rsid w:val="0003248E"/>
    <w:rsid w:val="0003387A"/>
    <w:rsid w:val="000430FF"/>
    <w:rsid w:val="00044AEB"/>
    <w:rsid w:val="000458B5"/>
    <w:rsid w:val="00052CC8"/>
    <w:rsid w:val="00055284"/>
    <w:rsid w:val="000567F4"/>
    <w:rsid w:val="00056D08"/>
    <w:rsid w:val="00061364"/>
    <w:rsid w:val="00062C83"/>
    <w:rsid w:val="000630DF"/>
    <w:rsid w:val="00081689"/>
    <w:rsid w:val="0008237F"/>
    <w:rsid w:val="00086D82"/>
    <w:rsid w:val="00087E75"/>
    <w:rsid w:val="00094E4F"/>
    <w:rsid w:val="00095371"/>
    <w:rsid w:val="000955DA"/>
    <w:rsid w:val="000A35C7"/>
    <w:rsid w:val="000A39A8"/>
    <w:rsid w:val="000A5A36"/>
    <w:rsid w:val="000B0A83"/>
    <w:rsid w:val="000B2F5C"/>
    <w:rsid w:val="000C5381"/>
    <w:rsid w:val="000D11A6"/>
    <w:rsid w:val="000E0809"/>
    <w:rsid w:val="000E6A51"/>
    <w:rsid w:val="000E790E"/>
    <w:rsid w:val="000F049D"/>
    <w:rsid w:val="000F47F0"/>
    <w:rsid w:val="001014FC"/>
    <w:rsid w:val="00101D8B"/>
    <w:rsid w:val="0010318A"/>
    <w:rsid w:val="00105C5B"/>
    <w:rsid w:val="001108C4"/>
    <w:rsid w:val="00112780"/>
    <w:rsid w:val="001133DC"/>
    <w:rsid w:val="001143F6"/>
    <w:rsid w:val="00115EB0"/>
    <w:rsid w:val="00121F9E"/>
    <w:rsid w:val="001240E5"/>
    <w:rsid w:val="00132325"/>
    <w:rsid w:val="00145EDA"/>
    <w:rsid w:val="00146743"/>
    <w:rsid w:val="00151788"/>
    <w:rsid w:val="001630A2"/>
    <w:rsid w:val="00165C76"/>
    <w:rsid w:val="00177A01"/>
    <w:rsid w:val="00184843"/>
    <w:rsid w:val="0018718A"/>
    <w:rsid w:val="00196355"/>
    <w:rsid w:val="00196CDA"/>
    <w:rsid w:val="00197B79"/>
    <w:rsid w:val="001A222B"/>
    <w:rsid w:val="001A5670"/>
    <w:rsid w:val="001B2F20"/>
    <w:rsid w:val="001B6F9C"/>
    <w:rsid w:val="001C1737"/>
    <w:rsid w:val="001C191E"/>
    <w:rsid w:val="001C2A92"/>
    <w:rsid w:val="001C2F06"/>
    <w:rsid w:val="001C646C"/>
    <w:rsid w:val="001C7310"/>
    <w:rsid w:val="001D167F"/>
    <w:rsid w:val="001D39EF"/>
    <w:rsid w:val="001D417A"/>
    <w:rsid w:val="001D52CE"/>
    <w:rsid w:val="001D6DDC"/>
    <w:rsid w:val="001E4139"/>
    <w:rsid w:val="001E59B6"/>
    <w:rsid w:val="001E5AD1"/>
    <w:rsid w:val="001E6779"/>
    <w:rsid w:val="001F22F3"/>
    <w:rsid w:val="001F6BAB"/>
    <w:rsid w:val="001F7D94"/>
    <w:rsid w:val="00201D77"/>
    <w:rsid w:val="0020248C"/>
    <w:rsid w:val="00205BA0"/>
    <w:rsid w:val="00206D3D"/>
    <w:rsid w:val="002104DD"/>
    <w:rsid w:val="00210DFE"/>
    <w:rsid w:val="00210F5E"/>
    <w:rsid w:val="002112E0"/>
    <w:rsid w:val="00211C48"/>
    <w:rsid w:val="00212BEB"/>
    <w:rsid w:val="0022031B"/>
    <w:rsid w:val="00220FC8"/>
    <w:rsid w:val="00227786"/>
    <w:rsid w:val="00231567"/>
    <w:rsid w:val="00231667"/>
    <w:rsid w:val="00232432"/>
    <w:rsid w:val="002364D3"/>
    <w:rsid w:val="002364F3"/>
    <w:rsid w:val="0024711E"/>
    <w:rsid w:val="00251FA7"/>
    <w:rsid w:val="00254239"/>
    <w:rsid w:val="00257634"/>
    <w:rsid w:val="00260B59"/>
    <w:rsid w:val="00262400"/>
    <w:rsid w:val="0027128F"/>
    <w:rsid w:val="00272BB7"/>
    <w:rsid w:val="002733BE"/>
    <w:rsid w:val="0027393B"/>
    <w:rsid w:val="00273D5C"/>
    <w:rsid w:val="0027639A"/>
    <w:rsid w:val="00277E30"/>
    <w:rsid w:val="00292DE3"/>
    <w:rsid w:val="0029475D"/>
    <w:rsid w:val="00294F87"/>
    <w:rsid w:val="00296D89"/>
    <w:rsid w:val="002A0F82"/>
    <w:rsid w:val="002A471F"/>
    <w:rsid w:val="002A7F19"/>
    <w:rsid w:val="002B09A1"/>
    <w:rsid w:val="002B17A0"/>
    <w:rsid w:val="002B212F"/>
    <w:rsid w:val="002B440E"/>
    <w:rsid w:val="002C0C55"/>
    <w:rsid w:val="002D0C8A"/>
    <w:rsid w:val="002E3EB3"/>
    <w:rsid w:val="002F1676"/>
    <w:rsid w:val="002F5CEE"/>
    <w:rsid w:val="002F67AB"/>
    <w:rsid w:val="002F723B"/>
    <w:rsid w:val="002F7430"/>
    <w:rsid w:val="00305E54"/>
    <w:rsid w:val="00305EF7"/>
    <w:rsid w:val="00311BFA"/>
    <w:rsid w:val="00335478"/>
    <w:rsid w:val="00336A04"/>
    <w:rsid w:val="00341F38"/>
    <w:rsid w:val="003514BA"/>
    <w:rsid w:val="00356EF6"/>
    <w:rsid w:val="00360114"/>
    <w:rsid w:val="0036072D"/>
    <w:rsid w:val="00363938"/>
    <w:rsid w:val="00364430"/>
    <w:rsid w:val="00372150"/>
    <w:rsid w:val="0037484A"/>
    <w:rsid w:val="00377306"/>
    <w:rsid w:val="00386026"/>
    <w:rsid w:val="00386ED2"/>
    <w:rsid w:val="003A08F3"/>
    <w:rsid w:val="003A0C65"/>
    <w:rsid w:val="003A5F91"/>
    <w:rsid w:val="003B08B2"/>
    <w:rsid w:val="003B3B20"/>
    <w:rsid w:val="003B5546"/>
    <w:rsid w:val="003C6F0E"/>
    <w:rsid w:val="003D365D"/>
    <w:rsid w:val="003D6C8D"/>
    <w:rsid w:val="003D7686"/>
    <w:rsid w:val="003E5394"/>
    <w:rsid w:val="003F02B2"/>
    <w:rsid w:val="003F45AC"/>
    <w:rsid w:val="003F711D"/>
    <w:rsid w:val="004050A4"/>
    <w:rsid w:val="00411A69"/>
    <w:rsid w:val="004152C9"/>
    <w:rsid w:val="00415CED"/>
    <w:rsid w:val="00416A44"/>
    <w:rsid w:val="00420AEB"/>
    <w:rsid w:val="0042676F"/>
    <w:rsid w:val="00432E1C"/>
    <w:rsid w:val="0043621A"/>
    <w:rsid w:val="00440E57"/>
    <w:rsid w:val="00442017"/>
    <w:rsid w:val="0044356F"/>
    <w:rsid w:val="004472CB"/>
    <w:rsid w:val="00453626"/>
    <w:rsid w:val="00453ED6"/>
    <w:rsid w:val="00457841"/>
    <w:rsid w:val="00463C9F"/>
    <w:rsid w:val="00471301"/>
    <w:rsid w:val="00483474"/>
    <w:rsid w:val="00484529"/>
    <w:rsid w:val="00485193"/>
    <w:rsid w:val="00493045"/>
    <w:rsid w:val="00493245"/>
    <w:rsid w:val="00495966"/>
    <w:rsid w:val="00496CB3"/>
    <w:rsid w:val="004A0BF4"/>
    <w:rsid w:val="004A0D47"/>
    <w:rsid w:val="004A142A"/>
    <w:rsid w:val="004A76F4"/>
    <w:rsid w:val="004C269A"/>
    <w:rsid w:val="004C2D05"/>
    <w:rsid w:val="004C6279"/>
    <w:rsid w:val="004C72A3"/>
    <w:rsid w:val="004D5A02"/>
    <w:rsid w:val="004E30E0"/>
    <w:rsid w:val="004E52C5"/>
    <w:rsid w:val="004F52AB"/>
    <w:rsid w:val="00501CEA"/>
    <w:rsid w:val="00504D06"/>
    <w:rsid w:val="005104A2"/>
    <w:rsid w:val="00510CBB"/>
    <w:rsid w:val="0051509F"/>
    <w:rsid w:val="0052138C"/>
    <w:rsid w:val="00536F28"/>
    <w:rsid w:val="00542A38"/>
    <w:rsid w:val="005434EE"/>
    <w:rsid w:val="0054397A"/>
    <w:rsid w:val="00547087"/>
    <w:rsid w:val="005502B1"/>
    <w:rsid w:val="00551A74"/>
    <w:rsid w:val="00554D91"/>
    <w:rsid w:val="005559FE"/>
    <w:rsid w:val="005605A0"/>
    <w:rsid w:val="005656AD"/>
    <w:rsid w:val="00566997"/>
    <w:rsid w:val="00572538"/>
    <w:rsid w:val="00574460"/>
    <w:rsid w:val="0057521F"/>
    <w:rsid w:val="00583B2F"/>
    <w:rsid w:val="00584D06"/>
    <w:rsid w:val="00587574"/>
    <w:rsid w:val="00596C5C"/>
    <w:rsid w:val="005B0AAD"/>
    <w:rsid w:val="005B7411"/>
    <w:rsid w:val="005B7E7E"/>
    <w:rsid w:val="005C2A15"/>
    <w:rsid w:val="005C7204"/>
    <w:rsid w:val="005C794F"/>
    <w:rsid w:val="005D2543"/>
    <w:rsid w:val="005D5DD1"/>
    <w:rsid w:val="005D779E"/>
    <w:rsid w:val="005E223B"/>
    <w:rsid w:val="005E272D"/>
    <w:rsid w:val="005E2D1D"/>
    <w:rsid w:val="005F157D"/>
    <w:rsid w:val="005F1AAE"/>
    <w:rsid w:val="005F27C7"/>
    <w:rsid w:val="005F5068"/>
    <w:rsid w:val="005F549D"/>
    <w:rsid w:val="006069C1"/>
    <w:rsid w:val="006113BB"/>
    <w:rsid w:val="00614B45"/>
    <w:rsid w:val="00617821"/>
    <w:rsid w:val="00617E13"/>
    <w:rsid w:val="00624FD7"/>
    <w:rsid w:val="006263F7"/>
    <w:rsid w:val="00636E98"/>
    <w:rsid w:val="00646940"/>
    <w:rsid w:val="00655105"/>
    <w:rsid w:val="006603CF"/>
    <w:rsid w:val="00672E81"/>
    <w:rsid w:val="00680643"/>
    <w:rsid w:val="00680C2F"/>
    <w:rsid w:val="006845E5"/>
    <w:rsid w:val="006A42F2"/>
    <w:rsid w:val="006B0E00"/>
    <w:rsid w:val="006B4D01"/>
    <w:rsid w:val="006B61D6"/>
    <w:rsid w:val="006C16DB"/>
    <w:rsid w:val="006C2619"/>
    <w:rsid w:val="006C4397"/>
    <w:rsid w:val="006C45AB"/>
    <w:rsid w:val="006D0F90"/>
    <w:rsid w:val="006D2754"/>
    <w:rsid w:val="006D469C"/>
    <w:rsid w:val="006D57EF"/>
    <w:rsid w:val="006E49BA"/>
    <w:rsid w:val="006E4CC7"/>
    <w:rsid w:val="006E5104"/>
    <w:rsid w:val="006F4230"/>
    <w:rsid w:val="006F5C12"/>
    <w:rsid w:val="0070067D"/>
    <w:rsid w:val="00704CEE"/>
    <w:rsid w:val="00705FFB"/>
    <w:rsid w:val="0071068F"/>
    <w:rsid w:val="007137C3"/>
    <w:rsid w:val="00714712"/>
    <w:rsid w:val="0071641A"/>
    <w:rsid w:val="00725742"/>
    <w:rsid w:val="00725881"/>
    <w:rsid w:val="0073255C"/>
    <w:rsid w:val="007336DD"/>
    <w:rsid w:val="00734833"/>
    <w:rsid w:val="007365F9"/>
    <w:rsid w:val="007373D3"/>
    <w:rsid w:val="00745AA0"/>
    <w:rsid w:val="00747BE3"/>
    <w:rsid w:val="00752EB1"/>
    <w:rsid w:val="00757BAC"/>
    <w:rsid w:val="007620A7"/>
    <w:rsid w:val="007675DE"/>
    <w:rsid w:val="007749D9"/>
    <w:rsid w:val="00776950"/>
    <w:rsid w:val="0078163D"/>
    <w:rsid w:val="00781836"/>
    <w:rsid w:val="00781C25"/>
    <w:rsid w:val="00791977"/>
    <w:rsid w:val="00791E61"/>
    <w:rsid w:val="00795DAB"/>
    <w:rsid w:val="00796686"/>
    <w:rsid w:val="00796DC4"/>
    <w:rsid w:val="00797A2D"/>
    <w:rsid w:val="007A07A8"/>
    <w:rsid w:val="007A49A4"/>
    <w:rsid w:val="007A5826"/>
    <w:rsid w:val="007B49B7"/>
    <w:rsid w:val="007B62E5"/>
    <w:rsid w:val="007C463D"/>
    <w:rsid w:val="007C67A7"/>
    <w:rsid w:val="007C7657"/>
    <w:rsid w:val="007D0151"/>
    <w:rsid w:val="007D3639"/>
    <w:rsid w:val="007D47EE"/>
    <w:rsid w:val="007E09FF"/>
    <w:rsid w:val="007E10CE"/>
    <w:rsid w:val="007E2A10"/>
    <w:rsid w:val="007E6F61"/>
    <w:rsid w:val="0080074D"/>
    <w:rsid w:val="0080580B"/>
    <w:rsid w:val="0080721C"/>
    <w:rsid w:val="00812719"/>
    <w:rsid w:val="008174E3"/>
    <w:rsid w:val="008211DA"/>
    <w:rsid w:val="00821883"/>
    <w:rsid w:val="0082189E"/>
    <w:rsid w:val="00821A22"/>
    <w:rsid w:val="00822B09"/>
    <w:rsid w:val="008309C5"/>
    <w:rsid w:val="00845E44"/>
    <w:rsid w:val="00853B3D"/>
    <w:rsid w:val="0085771C"/>
    <w:rsid w:val="00860896"/>
    <w:rsid w:val="00862CE6"/>
    <w:rsid w:val="00867F89"/>
    <w:rsid w:val="008715CC"/>
    <w:rsid w:val="00876BBF"/>
    <w:rsid w:val="008772B3"/>
    <w:rsid w:val="008850AE"/>
    <w:rsid w:val="00885BE7"/>
    <w:rsid w:val="008872FA"/>
    <w:rsid w:val="00892383"/>
    <w:rsid w:val="00892D4E"/>
    <w:rsid w:val="008A0595"/>
    <w:rsid w:val="008A1AAA"/>
    <w:rsid w:val="008A58DF"/>
    <w:rsid w:val="008A6260"/>
    <w:rsid w:val="008B6EE3"/>
    <w:rsid w:val="008B76AF"/>
    <w:rsid w:val="008C0ED1"/>
    <w:rsid w:val="008C1261"/>
    <w:rsid w:val="008D394E"/>
    <w:rsid w:val="008D4422"/>
    <w:rsid w:val="008D5E84"/>
    <w:rsid w:val="008D6237"/>
    <w:rsid w:val="008E0835"/>
    <w:rsid w:val="008F0C94"/>
    <w:rsid w:val="008F17FC"/>
    <w:rsid w:val="008F5D8D"/>
    <w:rsid w:val="00913603"/>
    <w:rsid w:val="0092328D"/>
    <w:rsid w:val="009233B6"/>
    <w:rsid w:val="009246CC"/>
    <w:rsid w:val="00924F8E"/>
    <w:rsid w:val="0092645B"/>
    <w:rsid w:val="009264AD"/>
    <w:rsid w:val="00934C90"/>
    <w:rsid w:val="0093549C"/>
    <w:rsid w:val="009426F9"/>
    <w:rsid w:val="00950435"/>
    <w:rsid w:val="00950F2E"/>
    <w:rsid w:val="00952C2A"/>
    <w:rsid w:val="00954A5A"/>
    <w:rsid w:val="00955DC4"/>
    <w:rsid w:val="00956DBE"/>
    <w:rsid w:val="00960040"/>
    <w:rsid w:val="009657FE"/>
    <w:rsid w:val="00966F31"/>
    <w:rsid w:val="009671DC"/>
    <w:rsid w:val="009712C3"/>
    <w:rsid w:val="009773DF"/>
    <w:rsid w:val="009806CD"/>
    <w:rsid w:val="00982EA2"/>
    <w:rsid w:val="0098482F"/>
    <w:rsid w:val="0098733E"/>
    <w:rsid w:val="0099088A"/>
    <w:rsid w:val="00991667"/>
    <w:rsid w:val="00991F42"/>
    <w:rsid w:val="00997100"/>
    <w:rsid w:val="009A4E3C"/>
    <w:rsid w:val="009B4FC5"/>
    <w:rsid w:val="009B6996"/>
    <w:rsid w:val="009C1A63"/>
    <w:rsid w:val="009C48E0"/>
    <w:rsid w:val="009C4C28"/>
    <w:rsid w:val="009C4E4C"/>
    <w:rsid w:val="009C6D61"/>
    <w:rsid w:val="009C7998"/>
    <w:rsid w:val="009D14FE"/>
    <w:rsid w:val="009D32BE"/>
    <w:rsid w:val="009D4A8E"/>
    <w:rsid w:val="009D77D4"/>
    <w:rsid w:val="009E11AA"/>
    <w:rsid w:val="009E12B9"/>
    <w:rsid w:val="009F1A0A"/>
    <w:rsid w:val="009F221E"/>
    <w:rsid w:val="009F5348"/>
    <w:rsid w:val="00A13099"/>
    <w:rsid w:val="00A41A7E"/>
    <w:rsid w:val="00A44794"/>
    <w:rsid w:val="00A46866"/>
    <w:rsid w:val="00A51D2D"/>
    <w:rsid w:val="00A53511"/>
    <w:rsid w:val="00A54263"/>
    <w:rsid w:val="00A56E5A"/>
    <w:rsid w:val="00A639AB"/>
    <w:rsid w:val="00A63E27"/>
    <w:rsid w:val="00A65809"/>
    <w:rsid w:val="00A72E88"/>
    <w:rsid w:val="00A73B97"/>
    <w:rsid w:val="00A759E9"/>
    <w:rsid w:val="00A76D6B"/>
    <w:rsid w:val="00A8182D"/>
    <w:rsid w:val="00A82A4C"/>
    <w:rsid w:val="00A83F97"/>
    <w:rsid w:val="00A8590F"/>
    <w:rsid w:val="00A8732F"/>
    <w:rsid w:val="00A92B73"/>
    <w:rsid w:val="00A93398"/>
    <w:rsid w:val="00A95EE6"/>
    <w:rsid w:val="00A96B4C"/>
    <w:rsid w:val="00AA000A"/>
    <w:rsid w:val="00AA191A"/>
    <w:rsid w:val="00AA3435"/>
    <w:rsid w:val="00AB4D59"/>
    <w:rsid w:val="00AB502E"/>
    <w:rsid w:val="00AB69D8"/>
    <w:rsid w:val="00AC3F42"/>
    <w:rsid w:val="00AC4E85"/>
    <w:rsid w:val="00AC7AEE"/>
    <w:rsid w:val="00AD38DC"/>
    <w:rsid w:val="00AD795E"/>
    <w:rsid w:val="00AE4D5F"/>
    <w:rsid w:val="00AE5EF2"/>
    <w:rsid w:val="00AF39AC"/>
    <w:rsid w:val="00B002CB"/>
    <w:rsid w:val="00B00908"/>
    <w:rsid w:val="00B01291"/>
    <w:rsid w:val="00B047CF"/>
    <w:rsid w:val="00B061CD"/>
    <w:rsid w:val="00B11EBF"/>
    <w:rsid w:val="00B1393C"/>
    <w:rsid w:val="00B167D9"/>
    <w:rsid w:val="00B22E7A"/>
    <w:rsid w:val="00B236C7"/>
    <w:rsid w:val="00B27E19"/>
    <w:rsid w:val="00B3588A"/>
    <w:rsid w:val="00B43100"/>
    <w:rsid w:val="00B44767"/>
    <w:rsid w:val="00B447CC"/>
    <w:rsid w:val="00B563E6"/>
    <w:rsid w:val="00B608BA"/>
    <w:rsid w:val="00B60986"/>
    <w:rsid w:val="00B67799"/>
    <w:rsid w:val="00B739EC"/>
    <w:rsid w:val="00B74CF1"/>
    <w:rsid w:val="00B81AC4"/>
    <w:rsid w:val="00B831F0"/>
    <w:rsid w:val="00B85880"/>
    <w:rsid w:val="00B90474"/>
    <w:rsid w:val="00B923A0"/>
    <w:rsid w:val="00B94F52"/>
    <w:rsid w:val="00BA47E8"/>
    <w:rsid w:val="00BB021A"/>
    <w:rsid w:val="00BB0591"/>
    <w:rsid w:val="00BB0E50"/>
    <w:rsid w:val="00BB28BA"/>
    <w:rsid w:val="00BB7209"/>
    <w:rsid w:val="00BC22B8"/>
    <w:rsid w:val="00BC72F5"/>
    <w:rsid w:val="00BD0236"/>
    <w:rsid w:val="00BD1F5F"/>
    <w:rsid w:val="00BD3A36"/>
    <w:rsid w:val="00BD7D8C"/>
    <w:rsid w:val="00BE0BDB"/>
    <w:rsid w:val="00BE13AE"/>
    <w:rsid w:val="00BE4B91"/>
    <w:rsid w:val="00BE6BDB"/>
    <w:rsid w:val="00C0015B"/>
    <w:rsid w:val="00C125B5"/>
    <w:rsid w:val="00C154D2"/>
    <w:rsid w:val="00C16337"/>
    <w:rsid w:val="00C16B24"/>
    <w:rsid w:val="00C22624"/>
    <w:rsid w:val="00C22787"/>
    <w:rsid w:val="00C22A05"/>
    <w:rsid w:val="00C23DEE"/>
    <w:rsid w:val="00C26346"/>
    <w:rsid w:val="00C318E4"/>
    <w:rsid w:val="00C359D8"/>
    <w:rsid w:val="00C37EBE"/>
    <w:rsid w:val="00C40D53"/>
    <w:rsid w:val="00C41210"/>
    <w:rsid w:val="00C53444"/>
    <w:rsid w:val="00C54D17"/>
    <w:rsid w:val="00C55DC5"/>
    <w:rsid w:val="00C56753"/>
    <w:rsid w:val="00C60289"/>
    <w:rsid w:val="00C602CB"/>
    <w:rsid w:val="00C60403"/>
    <w:rsid w:val="00C61307"/>
    <w:rsid w:val="00C62737"/>
    <w:rsid w:val="00C67699"/>
    <w:rsid w:val="00C777CF"/>
    <w:rsid w:val="00C83644"/>
    <w:rsid w:val="00C87437"/>
    <w:rsid w:val="00C87626"/>
    <w:rsid w:val="00C908DE"/>
    <w:rsid w:val="00C91827"/>
    <w:rsid w:val="00C9580C"/>
    <w:rsid w:val="00C962DD"/>
    <w:rsid w:val="00C96C06"/>
    <w:rsid w:val="00CA0481"/>
    <w:rsid w:val="00CA397F"/>
    <w:rsid w:val="00CB08F5"/>
    <w:rsid w:val="00CB0EA5"/>
    <w:rsid w:val="00CB18D5"/>
    <w:rsid w:val="00CB62D9"/>
    <w:rsid w:val="00CC13CA"/>
    <w:rsid w:val="00CC4F7C"/>
    <w:rsid w:val="00CC56F5"/>
    <w:rsid w:val="00CD13CE"/>
    <w:rsid w:val="00CE4C44"/>
    <w:rsid w:val="00CF0154"/>
    <w:rsid w:val="00CF6AD6"/>
    <w:rsid w:val="00CF79F5"/>
    <w:rsid w:val="00D034B0"/>
    <w:rsid w:val="00D12AF5"/>
    <w:rsid w:val="00D12C8D"/>
    <w:rsid w:val="00D140B5"/>
    <w:rsid w:val="00D25A8E"/>
    <w:rsid w:val="00D25FD3"/>
    <w:rsid w:val="00D3193D"/>
    <w:rsid w:val="00D32B0B"/>
    <w:rsid w:val="00D3587B"/>
    <w:rsid w:val="00D46C6C"/>
    <w:rsid w:val="00D47B21"/>
    <w:rsid w:val="00D542B1"/>
    <w:rsid w:val="00D5676B"/>
    <w:rsid w:val="00D60FBB"/>
    <w:rsid w:val="00D6231B"/>
    <w:rsid w:val="00D63048"/>
    <w:rsid w:val="00D63560"/>
    <w:rsid w:val="00D64978"/>
    <w:rsid w:val="00D777AA"/>
    <w:rsid w:val="00D831E2"/>
    <w:rsid w:val="00D8549F"/>
    <w:rsid w:val="00D93192"/>
    <w:rsid w:val="00D94599"/>
    <w:rsid w:val="00D94A8D"/>
    <w:rsid w:val="00DA514C"/>
    <w:rsid w:val="00DA5EFF"/>
    <w:rsid w:val="00DB126E"/>
    <w:rsid w:val="00DB348D"/>
    <w:rsid w:val="00DB72E6"/>
    <w:rsid w:val="00DC42FF"/>
    <w:rsid w:val="00DC588C"/>
    <w:rsid w:val="00DC78F2"/>
    <w:rsid w:val="00DD01D7"/>
    <w:rsid w:val="00DD1ABA"/>
    <w:rsid w:val="00DD6BE1"/>
    <w:rsid w:val="00DD7777"/>
    <w:rsid w:val="00DE25ED"/>
    <w:rsid w:val="00DE4092"/>
    <w:rsid w:val="00DF3AF6"/>
    <w:rsid w:val="00DF5FF3"/>
    <w:rsid w:val="00DF6178"/>
    <w:rsid w:val="00DF7A72"/>
    <w:rsid w:val="00E122D7"/>
    <w:rsid w:val="00E22551"/>
    <w:rsid w:val="00E23C90"/>
    <w:rsid w:val="00E271DC"/>
    <w:rsid w:val="00E35171"/>
    <w:rsid w:val="00E46239"/>
    <w:rsid w:val="00E5021E"/>
    <w:rsid w:val="00E518EE"/>
    <w:rsid w:val="00E53402"/>
    <w:rsid w:val="00E54385"/>
    <w:rsid w:val="00E55969"/>
    <w:rsid w:val="00E57905"/>
    <w:rsid w:val="00E72DE1"/>
    <w:rsid w:val="00E860F6"/>
    <w:rsid w:val="00E86E4B"/>
    <w:rsid w:val="00E87FAD"/>
    <w:rsid w:val="00E950D9"/>
    <w:rsid w:val="00E96D21"/>
    <w:rsid w:val="00EB0509"/>
    <w:rsid w:val="00EB541E"/>
    <w:rsid w:val="00EC1872"/>
    <w:rsid w:val="00EC53C4"/>
    <w:rsid w:val="00ED0470"/>
    <w:rsid w:val="00ED11AB"/>
    <w:rsid w:val="00ED2658"/>
    <w:rsid w:val="00ED34CE"/>
    <w:rsid w:val="00ED4800"/>
    <w:rsid w:val="00EE21BF"/>
    <w:rsid w:val="00EE52D6"/>
    <w:rsid w:val="00EF183C"/>
    <w:rsid w:val="00EF60C8"/>
    <w:rsid w:val="00F11AB0"/>
    <w:rsid w:val="00F16AF4"/>
    <w:rsid w:val="00F17AB7"/>
    <w:rsid w:val="00F2125C"/>
    <w:rsid w:val="00F213BE"/>
    <w:rsid w:val="00F2414E"/>
    <w:rsid w:val="00F250C8"/>
    <w:rsid w:val="00F32DBB"/>
    <w:rsid w:val="00F3678F"/>
    <w:rsid w:val="00F4094B"/>
    <w:rsid w:val="00F418D7"/>
    <w:rsid w:val="00F46A4C"/>
    <w:rsid w:val="00F51CE0"/>
    <w:rsid w:val="00F548FF"/>
    <w:rsid w:val="00F634B5"/>
    <w:rsid w:val="00F67708"/>
    <w:rsid w:val="00F7309B"/>
    <w:rsid w:val="00F83324"/>
    <w:rsid w:val="00F87563"/>
    <w:rsid w:val="00F8780D"/>
    <w:rsid w:val="00F9168F"/>
    <w:rsid w:val="00F96A08"/>
    <w:rsid w:val="00FB0E1A"/>
    <w:rsid w:val="00FB2FDB"/>
    <w:rsid w:val="00FB798E"/>
    <w:rsid w:val="00FC5FFB"/>
    <w:rsid w:val="00FD3394"/>
    <w:rsid w:val="00FD644A"/>
    <w:rsid w:val="00FD6BC4"/>
    <w:rsid w:val="00FE646D"/>
    <w:rsid w:val="00FE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0CAD6F4B"/>
  <w15:docId w15:val="{5A2D8AA2-23DE-465D-9C4E-69DE8763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53402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2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821883"/>
    <w:pPr>
      <w:numPr>
        <w:numId w:val="12"/>
      </w:numPr>
      <w:spacing w:before="120" w:after="120" w:line="400" w:lineRule="exact"/>
    </w:pPr>
    <w:rPr>
      <w:rFonts w:ascii="Arial" w:hAnsi="Arial"/>
      <w:b/>
      <w:sz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12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link w:val="ueber3vorlageChar"/>
    <w:pPr>
      <w:numPr>
        <w:ilvl w:val="2"/>
        <w:numId w:val="12"/>
      </w:numPr>
      <w:tabs>
        <w:tab w:val="clear" w:pos="1163"/>
        <w:tab w:val="num" w:pos="1021"/>
      </w:tabs>
      <w:spacing w:before="280" w:after="120" w:line="280" w:lineRule="exact"/>
      <w:ind w:left="1021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1"/>
    <w:pPr>
      <w:numPr>
        <w:ilvl w:val="3"/>
        <w:numId w:val="12"/>
      </w:numPr>
      <w:spacing w:after="120" w:line="280" w:lineRule="exact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link w:val="ueber5vorlageChar"/>
    <w:pPr>
      <w:numPr>
        <w:ilvl w:val="4"/>
        <w:numId w:val="12"/>
      </w:numPr>
      <w:spacing w:after="80" w:line="240" w:lineRule="exact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mmentartext">
    <w:name w:val="annotation text"/>
    <w:next w:val="StandardFliesstext"/>
    <w:link w:val="KommentartextZchn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4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E2A10"/>
    <w:pPr>
      <w:tabs>
        <w:tab w:val="center" w:pos="4536"/>
        <w:tab w:val="right" w:pos="9072"/>
      </w:tabs>
    </w:pPr>
  </w:style>
  <w:style w:type="paragraph" w:customStyle="1" w:styleId="Reference">
    <w:name w:val="Reference"/>
    <w:basedOn w:val="Standard"/>
    <w:rsid w:val="00EE21BF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customStyle="1" w:styleId="StandardFliesstextCharCharCharCharChar">
    <w:name w:val="Standard Fliesstext Char Char Char Char Char"/>
    <w:rsid w:val="00EE21BF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EE21BF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E21BF"/>
    <w:rPr>
      <w:rFonts w:ascii="Tahoma" w:hAnsi="Tahoma" w:cs="Tahoma"/>
      <w:sz w:val="24"/>
      <w:szCs w:val="24"/>
      <w:shd w:val="clear" w:color="auto" w:fill="000080"/>
      <w:lang w:eastAsia="de-DE"/>
    </w:rPr>
  </w:style>
  <w:style w:type="paragraph" w:customStyle="1" w:styleId="Grafik">
    <w:name w:val="Grafik"/>
    <w:next w:val="Standard"/>
    <w:rsid w:val="00EE21BF"/>
    <w:pPr>
      <w:keepNext/>
      <w:keepLines/>
      <w:autoSpaceDE w:val="0"/>
      <w:autoSpaceDN w:val="0"/>
      <w:adjustRightInd w:val="0"/>
      <w:spacing w:before="240" w:after="120"/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TitelVorlage">
    <w:name w:val="Titel Vorlage"/>
    <w:rsid w:val="00EE21BF"/>
    <w:rPr>
      <w:rFonts w:ascii="Arial" w:hAnsi="Arial"/>
      <w:bCs/>
      <w:sz w:val="56"/>
      <w:lang w:eastAsia="de-DE"/>
    </w:rPr>
  </w:style>
  <w:style w:type="paragraph" w:customStyle="1" w:styleId="Referenz">
    <w:name w:val="Referenz"/>
    <w:basedOn w:val="StandardFliesstextCharCharCharCharChar"/>
    <w:rsid w:val="00EE21BF"/>
    <w:pPr>
      <w:numPr>
        <w:numId w:val="5"/>
      </w:numPr>
      <w:tabs>
        <w:tab w:val="clear" w:pos="360"/>
      </w:tabs>
      <w:ind w:left="600" w:hanging="600"/>
    </w:pPr>
  </w:style>
  <w:style w:type="paragraph" w:customStyle="1" w:styleId="Kopfzeileleer">
    <w:name w:val="Kopfzeile leer"/>
    <w:basedOn w:val="Standard"/>
    <w:rsid w:val="00EE21BF"/>
    <w:pPr>
      <w:spacing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StandardFliesstextCharCharCharCharCharChar">
    <w:name w:val="Standard Fliesstext Char Char Char Char Char Char"/>
    <w:rsid w:val="00EE21BF"/>
    <w:rPr>
      <w:rFonts w:ascii="Arial" w:hAnsi="Arial"/>
      <w:noProof w:val="0"/>
      <w:sz w:val="22"/>
      <w:lang w:val="de-CH" w:eastAsia="de-DE" w:bidi="ar-SA"/>
    </w:rPr>
  </w:style>
  <w:style w:type="paragraph" w:styleId="NurText">
    <w:name w:val="Plain Text"/>
    <w:basedOn w:val="Standard"/>
    <w:link w:val="NurTextZchn"/>
    <w:rsid w:val="00EE21BF"/>
    <w:rPr>
      <w:rFonts w:ascii="Courier New" w:hAnsi="Courier New" w:cs="Courier New"/>
      <w:sz w:val="20"/>
      <w:szCs w:val="20"/>
      <w:lang w:eastAsia="de-CH"/>
    </w:rPr>
  </w:style>
  <w:style w:type="character" w:customStyle="1" w:styleId="NurTextZchn">
    <w:name w:val="Nur Text Zchn"/>
    <w:basedOn w:val="Absatz-Standardschriftart"/>
    <w:link w:val="NurText"/>
    <w:rsid w:val="00EE21BF"/>
    <w:rPr>
      <w:rFonts w:ascii="Courier New" w:hAnsi="Courier New" w:cs="Courier New"/>
    </w:rPr>
  </w:style>
  <w:style w:type="paragraph" w:customStyle="1" w:styleId="Aufzhlung2">
    <w:name w:val="Aufzählung_2"/>
    <w:basedOn w:val="Standard"/>
    <w:autoRedefine/>
    <w:rsid w:val="00EE21BF"/>
    <w:pPr>
      <w:numPr>
        <w:numId w:val="6"/>
      </w:numPr>
      <w:tabs>
        <w:tab w:val="clear" w:pos="1211"/>
      </w:tabs>
      <w:spacing w:after="60"/>
      <w:ind w:left="1418" w:hanging="284"/>
    </w:pPr>
    <w:rPr>
      <w:rFonts w:ascii="Arial" w:hAnsi="Arial"/>
      <w:sz w:val="22"/>
      <w:szCs w:val="20"/>
    </w:rPr>
  </w:style>
  <w:style w:type="paragraph" w:customStyle="1" w:styleId="NummerierterAbsatz">
    <w:name w:val="Nummerierter Absatz"/>
    <w:basedOn w:val="berschrift4"/>
    <w:rsid w:val="00EE21BF"/>
    <w:pPr>
      <w:keepLines/>
      <w:tabs>
        <w:tab w:val="clear" w:pos="864"/>
        <w:tab w:val="num" w:pos="1080"/>
      </w:tabs>
      <w:spacing w:before="360" w:after="120"/>
      <w:ind w:left="0" w:firstLine="0"/>
      <w:jc w:val="both"/>
    </w:pPr>
    <w:rPr>
      <w:rFonts w:ascii="Arial" w:hAnsi="Arial"/>
      <w:bCs w:val="0"/>
      <w:kern w:val="28"/>
      <w:sz w:val="22"/>
      <w:szCs w:val="24"/>
      <w:lang w:val="de-DE"/>
    </w:rPr>
  </w:style>
  <w:style w:type="character" w:customStyle="1" w:styleId="NummerierterAbsatzChar">
    <w:name w:val="Nummerierter Absatz Char"/>
    <w:rsid w:val="00EE21BF"/>
    <w:rPr>
      <w:rFonts w:ascii="Arial" w:hAnsi="Arial"/>
      <w:b/>
      <w:noProof w:val="0"/>
      <w:kern w:val="28"/>
      <w:sz w:val="22"/>
      <w:szCs w:val="24"/>
      <w:lang w:val="de-DE" w:eastAsia="de-DE" w:bidi="ar-SA"/>
    </w:rPr>
  </w:style>
  <w:style w:type="numbering" w:customStyle="1" w:styleId="Dot-ListeEbene4">
    <w:name w:val="Dot-Liste Ebene 4"/>
    <w:basedOn w:val="KeineListe"/>
    <w:rsid w:val="00EE21BF"/>
    <w:pPr>
      <w:numPr>
        <w:numId w:val="9"/>
      </w:numPr>
    </w:pPr>
  </w:style>
  <w:style w:type="paragraph" w:customStyle="1" w:styleId="Formatvorlageueber4vorlageBlockChar">
    <w:name w:val="Formatvorlage ueber 4 vorlage + Block Char"/>
    <w:basedOn w:val="ueber4vorlage"/>
    <w:rsid w:val="00EE21BF"/>
    <w:pPr>
      <w:numPr>
        <w:ilvl w:val="0"/>
        <w:numId w:val="0"/>
      </w:numPr>
      <w:tabs>
        <w:tab w:val="num" w:pos="926"/>
        <w:tab w:val="left" w:pos="964"/>
        <w:tab w:val="left" w:pos="1021"/>
      </w:tabs>
      <w:ind w:left="1021" w:hanging="1021"/>
      <w:jc w:val="both"/>
    </w:pPr>
    <w:rPr>
      <w:szCs w:val="24"/>
    </w:rPr>
  </w:style>
  <w:style w:type="paragraph" w:customStyle="1" w:styleId="Formatvorlageueber4vorlageBlock1">
    <w:name w:val="Formatvorlage ueber 4 vorlage + Block1"/>
    <w:basedOn w:val="Formatvorlageueber4vorlageBlockChar"/>
    <w:autoRedefine/>
    <w:rsid w:val="00EE21BF"/>
    <w:rPr>
      <w:strike/>
      <w:szCs w:val="22"/>
    </w:rPr>
  </w:style>
  <w:style w:type="paragraph" w:customStyle="1" w:styleId="Formatvorlageueber4vorlageFettBlock">
    <w:name w:val="Formatvorlage ueber 4 vorlage + Fett Block"/>
    <w:basedOn w:val="Formatvorlageueber4vorlageBlockChar"/>
    <w:autoRedefine/>
    <w:rsid w:val="00EE21BF"/>
    <w:rPr>
      <w:b/>
      <w:bCs/>
      <w:szCs w:val="20"/>
    </w:rPr>
  </w:style>
  <w:style w:type="paragraph" w:customStyle="1" w:styleId="Formatvorlageueber4vorlageFett">
    <w:name w:val="Formatvorlage ueber 4 vorlage + Fett"/>
    <w:basedOn w:val="Formatvorlageueber4vorlageBlockChar"/>
    <w:autoRedefine/>
    <w:rsid w:val="00EE21BF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E21BF"/>
    <w:rPr>
      <w:rFonts w:ascii="Times New Roman" w:hAnsi="Times New Roman"/>
      <w:b/>
      <w:bCs/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E21BF"/>
    <w:rPr>
      <w:rFonts w:ascii="Verdana" w:hAnsi="Verdana"/>
      <w:sz w:val="16"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EE21BF"/>
    <w:rPr>
      <w:rFonts w:ascii="Verdana" w:hAnsi="Verdana"/>
      <w:b/>
      <w:bCs/>
      <w:sz w:val="16"/>
      <w:lang w:eastAsia="de-DE"/>
    </w:rPr>
  </w:style>
  <w:style w:type="character" w:customStyle="1" w:styleId="Formatvorlageueber4vorlageBlockCharChar">
    <w:name w:val="Formatvorlage ueber 4 vorlage + Block Char Char"/>
    <w:rsid w:val="00EE21BF"/>
    <w:rPr>
      <w:rFonts w:ascii="Arial" w:hAnsi="Arial"/>
      <w:noProof w:val="0"/>
      <w:sz w:val="22"/>
      <w:szCs w:val="24"/>
      <w:lang w:val="de-CH" w:eastAsia="de-DE" w:bidi="ar-SA"/>
    </w:rPr>
  </w:style>
  <w:style w:type="character" w:customStyle="1" w:styleId="Formatvorlageueber4vorlageFettChar">
    <w:name w:val="Formatvorlage ueber 4 vorlage + Fett Char"/>
    <w:rsid w:val="00EE21BF"/>
    <w:rPr>
      <w:rFonts w:ascii="Arial" w:hAnsi="Arial"/>
      <w:b/>
      <w:bCs/>
      <w:noProof w:val="0"/>
      <w:sz w:val="22"/>
      <w:szCs w:val="24"/>
      <w:lang w:val="de-CH" w:eastAsia="de-DE" w:bidi="ar-SA"/>
    </w:rPr>
  </w:style>
  <w:style w:type="character" w:styleId="Fett">
    <w:name w:val="Strong"/>
    <w:qFormat/>
    <w:rsid w:val="00EE21BF"/>
    <w:rPr>
      <w:b/>
      <w:bCs/>
    </w:rPr>
  </w:style>
  <w:style w:type="character" w:customStyle="1" w:styleId="StandardTBChar">
    <w:name w:val="Standard TB Char"/>
    <w:rsid w:val="00EE21BF"/>
    <w:rPr>
      <w:rFonts w:ascii="Arial" w:hAnsi="Arial" w:cs="Arial"/>
      <w:noProof w:val="0"/>
      <w:sz w:val="40"/>
      <w:lang w:val="de-CH" w:eastAsia="de-DE" w:bidi="ar-SA"/>
    </w:rPr>
  </w:style>
  <w:style w:type="paragraph" w:customStyle="1" w:styleId="Formatvorlage1">
    <w:name w:val="Formatvorlage1"/>
    <w:basedOn w:val="Formatvorlageueber4vorlageBlockChar"/>
    <w:rsid w:val="00EE21BF"/>
    <w:pPr>
      <w:tabs>
        <w:tab w:val="num" w:pos="1080"/>
      </w:tabs>
      <w:ind w:left="1080" w:hanging="1080"/>
    </w:pPr>
  </w:style>
  <w:style w:type="paragraph" w:styleId="Aufzhlungszeichen">
    <w:name w:val="List Bullet"/>
    <w:basedOn w:val="Standard"/>
    <w:autoRedefine/>
    <w:rsid w:val="00EE21BF"/>
    <w:pPr>
      <w:tabs>
        <w:tab w:val="num" w:pos="360"/>
      </w:tabs>
      <w:ind w:left="360" w:hanging="360"/>
    </w:pPr>
  </w:style>
  <w:style w:type="paragraph" w:styleId="Sprechblasentext">
    <w:name w:val="Balloon Text"/>
    <w:basedOn w:val="Standard"/>
    <w:link w:val="SprechblasentextZchn"/>
    <w:uiPriority w:val="99"/>
    <w:semiHidden/>
    <w:rsid w:val="00EE21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21BF"/>
    <w:rPr>
      <w:rFonts w:ascii="Tahoma" w:hAnsi="Tahoma" w:cs="Tahoma"/>
      <w:sz w:val="16"/>
      <w:szCs w:val="16"/>
      <w:lang w:eastAsia="de-DE"/>
    </w:rPr>
  </w:style>
  <w:style w:type="paragraph" w:customStyle="1" w:styleId="Literaturverzeichnistext">
    <w:name w:val="Literaturverzeichnistext"/>
    <w:basedOn w:val="Standard"/>
    <w:rsid w:val="00EE21BF"/>
    <w:pPr>
      <w:numPr>
        <w:numId w:val="7"/>
      </w:numPr>
      <w:tabs>
        <w:tab w:val="left" w:pos="567"/>
        <w:tab w:val="right" w:pos="9639"/>
      </w:tabs>
      <w:spacing w:after="100" w:line="300" w:lineRule="atLeast"/>
    </w:pPr>
    <w:rPr>
      <w:rFonts w:ascii="Arial" w:hAnsi="Arial"/>
      <w:sz w:val="22"/>
      <w:szCs w:val="20"/>
    </w:rPr>
  </w:style>
  <w:style w:type="paragraph" w:customStyle="1" w:styleId="Tabelle">
    <w:name w:val="Tabelle"/>
    <w:basedOn w:val="Standard"/>
    <w:rsid w:val="00EE21BF"/>
    <w:pPr>
      <w:keepLines/>
      <w:spacing w:before="60" w:after="60"/>
    </w:pPr>
    <w:rPr>
      <w:rFonts w:ascii="Arial" w:hAnsi="Arial"/>
      <w:lang w:val="de-DE"/>
    </w:rPr>
  </w:style>
  <w:style w:type="character" w:customStyle="1" w:styleId="TabelleChar">
    <w:name w:val="Tabelle Char"/>
    <w:rsid w:val="00EE21BF"/>
    <w:rPr>
      <w:rFonts w:ascii="Arial" w:hAnsi="Arial"/>
      <w:noProof w:val="0"/>
      <w:sz w:val="24"/>
      <w:szCs w:val="24"/>
      <w:lang w:val="de-DE" w:eastAsia="de-DE" w:bidi="ar-SA"/>
    </w:rPr>
  </w:style>
  <w:style w:type="paragraph" w:customStyle="1" w:styleId="table10head">
    <w:name w:val="table:10:head"/>
    <w:basedOn w:val="Standard"/>
    <w:rsid w:val="00EE21BF"/>
    <w:pPr>
      <w:spacing w:before="40" w:after="40"/>
      <w:jc w:val="center"/>
    </w:pPr>
    <w:rPr>
      <w:rFonts w:ascii="Arial" w:hAnsi="Arial"/>
      <w:b/>
      <w:sz w:val="20"/>
      <w:szCs w:val="20"/>
      <w:lang w:val="de-DE"/>
    </w:rPr>
  </w:style>
  <w:style w:type="character" w:customStyle="1" w:styleId="TabelleZchn">
    <w:name w:val="Tabelle Zchn"/>
    <w:rsid w:val="00EE21BF"/>
    <w:rPr>
      <w:rFonts w:ascii="Arial" w:hAnsi="Arial"/>
      <w:noProof w:val="0"/>
      <w:lang w:val="de-DE" w:eastAsia="de-DE" w:bidi="ar-SA"/>
    </w:rPr>
  </w:style>
  <w:style w:type="paragraph" w:customStyle="1" w:styleId="Formatvorlageueber4vorlageBlock">
    <w:name w:val="Formatvorlage ueber 4 vorlage + Block"/>
    <w:basedOn w:val="ueber4vorlage"/>
    <w:rsid w:val="00EE21BF"/>
    <w:pPr>
      <w:numPr>
        <w:ilvl w:val="0"/>
        <w:numId w:val="0"/>
      </w:numPr>
      <w:tabs>
        <w:tab w:val="num" w:pos="360"/>
        <w:tab w:val="left" w:pos="1021"/>
        <w:tab w:val="left" w:pos="1134"/>
      </w:tabs>
      <w:ind w:left="1021" w:hanging="360"/>
      <w:jc w:val="both"/>
    </w:pPr>
    <w:rPr>
      <w:szCs w:val="24"/>
    </w:rPr>
  </w:style>
  <w:style w:type="character" w:styleId="Seitenzahl">
    <w:name w:val="page number"/>
    <w:rsid w:val="00EE21BF"/>
    <w:rPr>
      <w:rFonts w:ascii="Futura Bk BT" w:hAnsi="Futura Bk BT"/>
      <w:sz w:val="20"/>
    </w:rPr>
  </w:style>
  <w:style w:type="character" w:customStyle="1" w:styleId="textmarke">
    <w:name w:val="textmarke"/>
    <w:rsid w:val="00EE21BF"/>
    <w:rPr>
      <w:rFonts w:ascii="Verdana" w:hAnsi="Verdana"/>
      <w:color w:val="008080"/>
      <w:sz w:val="17"/>
    </w:rPr>
  </w:style>
  <w:style w:type="paragraph" w:customStyle="1" w:styleId="Einzeilig">
    <w:name w:val="Einzeilig"/>
    <w:basedOn w:val="Standard"/>
    <w:rsid w:val="00EE21BF"/>
    <w:pPr>
      <w:spacing w:line="240" w:lineRule="atLeast"/>
    </w:pPr>
    <w:rPr>
      <w:rFonts w:ascii="Arial" w:hAnsi="Arial"/>
      <w:sz w:val="22"/>
      <w:szCs w:val="20"/>
      <w:lang w:val="de-DE"/>
    </w:rPr>
  </w:style>
  <w:style w:type="character" w:customStyle="1" w:styleId="DeltaViewMoveSource">
    <w:name w:val="DeltaView Move Source"/>
    <w:rsid w:val="00EE21BF"/>
    <w:rPr>
      <w:strike/>
      <w:color w:val="00C000"/>
      <w:spacing w:val="0"/>
    </w:rPr>
  </w:style>
  <w:style w:type="character" w:customStyle="1" w:styleId="DeltaViewInsertion">
    <w:name w:val="DeltaView Insertion"/>
    <w:rsid w:val="00EE21BF"/>
    <w:rPr>
      <w:color w:val="0000FF"/>
      <w:spacing w:val="0"/>
      <w:u w:val="double"/>
    </w:rPr>
  </w:style>
  <w:style w:type="character" w:customStyle="1" w:styleId="DeltaViewDeletion">
    <w:name w:val="DeltaView Deletion"/>
    <w:rsid w:val="00EE21BF"/>
    <w:rPr>
      <w:strike/>
      <w:color w:val="FF0000"/>
      <w:spacing w:val="0"/>
    </w:rPr>
  </w:style>
  <w:style w:type="character" w:customStyle="1" w:styleId="ueber4vorlageChar1">
    <w:name w:val="ueber 4 vorlage Char1"/>
    <w:link w:val="ueber4vorlage"/>
    <w:rsid w:val="00EE21BF"/>
    <w:rPr>
      <w:rFonts w:ascii="Arial" w:hAnsi="Arial"/>
      <w:sz w:val="22"/>
      <w:lang w:eastAsia="de-DE"/>
    </w:rPr>
  </w:style>
  <w:style w:type="character" w:customStyle="1" w:styleId="ueber5vorlageChar">
    <w:name w:val="ueber 5 vorlage Char"/>
    <w:link w:val="ueber5vorlage"/>
    <w:rsid w:val="00EE21BF"/>
    <w:rPr>
      <w:rFonts w:ascii="Arial" w:hAnsi="Arial"/>
      <w:sz w:val="18"/>
      <w:lang w:eastAsia="de-DE"/>
    </w:rPr>
  </w:style>
  <w:style w:type="character" w:styleId="BesuchterLink">
    <w:name w:val="FollowedHyperlink"/>
    <w:rsid w:val="00EE21BF"/>
    <w:rPr>
      <w:color w:val="800080"/>
      <w:u w:val="single"/>
    </w:rPr>
  </w:style>
  <w:style w:type="paragraph" w:customStyle="1" w:styleId="Formatvorlageueber4vorlageBlock2">
    <w:name w:val="Formatvorlage ueber 4 vorlage + Block2"/>
    <w:basedOn w:val="ueber4vorlage"/>
    <w:link w:val="Formatvorlageueber4vorlageBlock2Char"/>
    <w:rsid w:val="00EE21BF"/>
    <w:pPr>
      <w:numPr>
        <w:numId w:val="2"/>
      </w:numPr>
      <w:jc w:val="both"/>
    </w:pPr>
  </w:style>
  <w:style w:type="table" w:styleId="Tabellenraster">
    <w:name w:val="Table Grid"/>
    <w:basedOn w:val="NormaleTabelle"/>
    <w:rsid w:val="00EE2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ueber4vorlageBlock2Char">
    <w:name w:val="Formatvorlage ueber 4 vorlage + Block2 Char"/>
    <w:basedOn w:val="ueber4vorlageChar1"/>
    <w:link w:val="Formatvorlageueber4vorlageBlock2"/>
    <w:rsid w:val="00EE21BF"/>
    <w:rPr>
      <w:rFonts w:ascii="Arial" w:hAnsi="Arial"/>
      <w:sz w:val="22"/>
      <w:lang w:eastAsia="de-DE"/>
    </w:rPr>
  </w:style>
  <w:style w:type="table" w:customStyle="1" w:styleId="TabelleOrangerTitel">
    <w:name w:val="Tabelle Oranger_Titel"/>
    <w:basedOn w:val="NormaleTabelle"/>
    <w:rsid w:val="00EE21BF"/>
    <w:rPr>
      <w:rFonts w:ascii="Arial" w:hAnsi="Arial"/>
      <w:sz w:val="22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rPr>
        <w:b/>
      </w:rPr>
      <w:tblPr/>
      <w:tcPr>
        <w:shd w:val="clear" w:color="auto" w:fill="FFCC00"/>
      </w:tcPr>
    </w:tblStylePr>
  </w:style>
  <w:style w:type="paragraph" w:customStyle="1" w:styleId="Tabellenbeschriftung">
    <w:name w:val="Tabellenbeschriftung"/>
    <w:basedOn w:val="Beschriftung"/>
    <w:link w:val="TabellenbeschriftungChar"/>
    <w:rsid w:val="00EE21BF"/>
    <w:pPr>
      <w:spacing w:after="360"/>
      <w:ind w:left="1134"/>
    </w:pPr>
    <w:rPr>
      <w:szCs w:val="24"/>
    </w:rPr>
  </w:style>
  <w:style w:type="character" w:customStyle="1" w:styleId="TabellenbeschriftungChar">
    <w:name w:val="Tabellenbeschriftung Char"/>
    <w:link w:val="Tabellenbeschriftung"/>
    <w:rsid w:val="00EE21BF"/>
    <w:rPr>
      <w:rFonts w:ascii="Arial" w:hAnsi="Arial"/>
      <w:bCs/>
      <w:sz w:val="18"/>
      <w:szCs w:val="24"/>
      <w:lang w:eastAsia="de-DE"/>
    </w:rPr>
  </w:style>
  <w:style w:type="paragraph" w:customStyle="1" w:styleId="ueber4vorlage0">
    <w:name w:val="ueber4vorlage"/>
    <w:basedOn w:val="Standard"/>
    <w:rsid w:val="00EE21BF"/>
    <w:pPr>
      <w:spacing w:before="100" w:beforeAutospacing="1" w:after="100" w:afterAutospacing="1"/>
    </w:pPr>
    <w:rPr>
      <w:lang w:eastAsia="de-CH"/>
    </w:rPr>
  </w:style>
  <w:style w:type="character" w:customStyle="1" w:styleId="ueber3vorlageChar">
    <w:name w:val="ueber 3 vorlage Char"/>
    <w:link w:val="ueber3vorlage"/>
    <w:rsid w:val="00EE21BF"/>
    <w:rPr>
      <w:rFonts w:ascii="Arial" w:hAnsi="Arial"/>
      <w:b/>
      <w:sz w:val="22"/>
      <w:lang w:eastAsia="de-DE"/>
    </w:rPr>
  </w:style>
  <w:style w:type="paragraph" w:customStyle="1" w:styleId="Sprechblasentext1">
    <w:name w:val="Sprechblasentext1"/>
    <w:basedOn w:val="Standard"/>
    <w:semiHidden/>
    <w:rsid w:val="00EE21BF"/>
    <w:pPr>
      <w:spacing w:line="280" w:lineRule="atLeast"/>
    </w:pPr>
    <w:rPr>
      <w:rFonts w:ascii="Tahoma" w:hAnsi="Tahoma" w:cs="Tahoma"/>
      <w:sz w:val="16"/>
      <w:szCs w:val="16"/>
      <w:lang w:eastAsia="de-CH"/>
    </w:rPr>
  </w:style>
  <w:style w:type="paragraph" w:styleId="Titel">
    <w:name w:val="Title"/>
    <w:basedOn w:val="Standard"/>
    <w:link w:val="TitelZchn"/>
    <w:qFormat/>
    <w:rsid w:val="00EE21BF"/>
    <w:pPr>
      <w:jc w:val="center"/>
    </w:pPr>
    <w:rPr>
      <w:rFonts w:ascii="Arial" w:hAnsi="Arial"/>
      <w:b/>
      <w:sz w:val="32"/>
    </w:rPr>
  </w:style>
  <w:style w:type="character" w:customStyle="1" w:styleId="TitelZchn">
    <w:name w:val="Titel Zchn"/>
    <w:basedOn w:val="Absatz-Standardschriftart"/>
    <w:link w:val="Titel"/>
    <w:rsid w:val="00EE21BF"/>
    <w:rPr>
      <w:rFonts w:ascii="Arial" w:hAnsi="Arial"/>
      <w:b/>
      <w:sz w:val="32"/>
      <w:szCs w:val="24"/>
      <w:lang w:eastAsia="de-DE"/>
    </w:rPr>
  </w:style>
  <w:style w:type="paragraph" w:customStyle="1" w:styleId="Default">
    <w:name w:val="Default"/>
    <w:rsid w:val="00EE21BF"/>
    <w:pPr>
      <w:autoSpaceDE w:val="0"/>
      <w:autoSpaceDN w:val="0"/>
      <w:adjustRightInd w:val="0"/>
    </w:pPr>
    <w:rPr>
      <w:rFonts w:ascii="AKIPNP+Arial,Bold" w:hAnsi="AKIPNP+Arial,Bold" w:cs="AKIPNP+Arial,Bold"/>
      <w:color w:val="000000"/>
      <w:sz w:val="24"/>
      <w:szCs w:val="24"/>
      <w:lang w:val="de-DE" w:eastAsia="de-DE"/>
    </w:rPr>
  </w:style>
  <w:style w:type="paragraph" w:customStyle="1" w:styleId="berschrift21">
    <w:name w:val="Überschrift 21"/>
    <w:basedOn w:val="Default"/>
    <w:next w:val="Default"/>
    <w:rsid w:val="00EE21BF"/>
    <w:rPr>
      <w:rFonts w:cs="Times New Roman"/>
      <w:color w:val="auto"/>
    </w:rPr>
  </w:style>
  <w:style w:type="paragraph" w:customStyle="1" w:styleId="berschrift31">
    <w:name w:val="Überschrift 31"/>
    <w:basedOn w:val="Default"/>
    <w:next w:val="Default"/>
    <w:rsid w:val="00EE21BF"/>
    <w:rPr>
      <w:rFonts w:cs="Times New Roman"/>
      <w:color w:val="auto"/>
    </w:rPr>
  </w:style>
  <w:style w:type="paragraph" w:styleId="Textkrper">
    <w:name w:val="Body Text"/>
    <w:basedOn w:val="Default"/>
    <w:next w:val="Default"/>
    <w:link w:val="TextkrperZchn"/>
    <w:rsid w:val="00EE21BF"/>
    <w:rPr>
      <w:rFonts w:cs="Times New Roman"/>
      <w:color w:val="auto"/>
    </w:rPr>
  </w:style>
  <w:style w:type="character" w:customStyle="1" w:styleId="TextkrperZchn">
    <w:name w:val="Textkörper Zchn"/>
    <w:basedOn w:val="Absatz-Standardschriftart"/>
    <w:link w:val="Textkrper"/>
    <w:rsid w:val="00EE21BF"/>
    <w:rPr>
      <w:rFonts w:ascii="AKIPNP+Arial,Bold" w:hAnsi="AKIPNP+Arial,Bold"/>
      <w:sz w:val="24"/>
      <w:szCs w:val="24"/>
      <w:lang w:val="de-DE" w:eastAsia="de-DE"/>
    </w:rPr>
  </w:style>
  <w:style w:type="paragraph" w:customStyle="1" w:styleId="xl26">
    <w:name w:val="xl26"/>
    <w:basedOn w:val="Standard"/>
    <w:rsid w:val="00EE21BF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character" w:customStyle="1" w:styleId="StandardFliesstextChar">
    <w:name w:val="Standard Fliesstext Char"/>
    <w:link w:val="StandardFliesstext"/>
    <w:rsid w:val="00EE21BF"/>
    <w:rPr>
      <w:rFonts w:ascii="Arial" w:hAnsi="Arial"/>
      <w:sz w:val="22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21B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21BF"/>
    <w:rPr>
      <w:lang w:eastAsia="de-DE"/>
    </w:rPr>
  </w:style>
  <w:style w:type="character" w:styleId="Endnotenzeichen">
    <w:name w:val="endnote reference"/>
    <w:uiPriority w:val="99"/>
    <w:semiHidden/>
    <w:unhideWhenUsed/>
    <w:rsid w:val="00EE21BF"/>
    <w:rPr>
      <w:vertAlign w:val="superscript"/>
    </w:rPr>
  </w:style>
  <w:style w:type="paragraph" w:customStyle="1" w:styleId="Formatvorlageueber4vorlageArialMT">
    <w:name w:val="Formatvorlage ueber 4 vorlage + ArialMT"/>
    <w:basedOn w:val="ueber4vorlage"/>
    <w:rsid w:val="00EE21BF"/>
    <w:pPr>
      <w:numPr>
        <w:ilvl w:val="0"/>
        <w:numId w:val="0"/>
      </w:numPr>
      <w:tabs>
        <w:tab w:val="num" w:pos="2520"/>
      </w:tabs>
      <w:ind w:left="2520" w:hanging="360"/>
      <w:jc w:val="both"/>
    </w:pPr>
  </w:style>
  <w:style w:type="paragraph" w:styleId="Makrotext">
    <w:name w:val="macro"/>
    <w:link w:val="MakrotextZchn"/>
    <w:semiHidden/>
    <w:rsid w:val="00EE21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Futura Bk BT" w:hAnsi="Futura Bk BT"/>
      <w:lang w:val="en-GB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E21BF"/>
    <w:rPr>
      <w:rFonts w:ascii="Futura Bk BT" w:hAnsi="Futura Bk BT"/>
      <w:lang w:val="en-GB" w:eastAsia="de-DE"/>
    </w:rPr>
  </w:style>
  <w:style w:type="character" w:customStyle="1" w:styleId="StandardFliesstextZchn">
    <w:name w:val="Standard Fliesstext Zchn"/>
    <w:basedOn w:val="Absatz-Standardschriftart"/>
    <w:rsid w:val="00EE21BF"/>
    <w:rPr>
      <w:rFonts w:ascii="Arial" w:hAnsi="Arial"/>
      <w:sz w:val="22"/>
      <w:lang w:val="de-CH" w:eastAsia="de-DE" w:bidi="ar-SA"/>
    </w:rPr>
  </w:style>
  <w:style w:type="character" w:customStyle="1" w:styleId="ueber4vorlageChar">
    <w:name w:val="ueber 4 vorlage Char"/>
    <w:basedOn w:val="Absatz-Standardschriftart"/>
    <w:rsid w:val="00EE21BF"/>
    <w:rPr>
      <w:rFonts w:ascii="Arial" w:hAnsi="Arial"/>
      <w:sz w:val="22"/>
      <w:szCs w:val="22"/>
      <w:lang w:eastAsia="de-DE"/>
    </w:rPr>
  </w:style>
  <w:style w:type="character" w:customStyle="1" w:styleId="lang">
    <w:name w:val="lang"/>
    <w:basedOn w:val="Absatz-Standardschriftart"/>
    <w:rsid w:val="00EE21BF"/>
  </w:style>
  <w:style w:type="paragraph" w:styleId="StandardWeb">
    <w:name w:val="Normal (Web)"/>
    <w:basedOn w:val="Standard"/>
    <w:uiPriority w:val="99"/>
    <w:semiHidden/>
    <w:unhideWhenUsed/>
    <w:rsid w:val="00EE21BF"/>
    <w:pPr>
      <w:spacing w:before="100" w:beforeAutospacing="1" w:after="100" w:afterAutospacing="1"/>
    </w:pPr>
    <w:rPr>
      <w:rFonts w:eastAsiaTheme="minorEastAsia"/>
      <w:lang w:eastAsia="de-CH"/>
    </w:rPr>
  </w:style>
  <w:style w:type="paragraph" w:styleId="Listenabsatz">
    <w:name w:val="List Paragraph"/>
    <w:basedOn w:val="Standard"/>
    <w:uiPriority w:val="34"/>
    <w:qFormat/>
    <w:rsid w:val="00EE21BF"/>
    <w:pPr>
      <w:ind w:left="720"/>
    </w:pPr>
    <w:rPr>
      <w:rFonts w:ascii="Arial" w:hAnsi="Arial" w:cs="Arial"/>
      <w:sz w:val="22"/>
      <w:szCs w:val="22"/>
      <w:lang w:eastAsia="de-CH"/>
    </w:rPr>
  </w:style>
  <w:style w:type="paragraph" w:styleId="berarbeitung">
    <w:name w:val="Revision"/>
    <w:hidden/>
    <w:uiPriority w:val="99"/>
    <w:semiHidden/>
    <w:rsid w:val="00D94599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4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893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7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07352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73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9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20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yperlink" Target="https://de.wikipedia.org/wiki/Instandhaltbarkeit" TargetMode="External"/><Relationship Id="rId34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s://de.wikipedia.org/wiki/Verf%C3%BCgbarkeit" TargetMode="External"/><Relationship Id="rId29" Type="http://schemas.openxmlformats.org/officeDocument/2006/relationships/oleObject" Target="embeddings/Microsoft_Visio_2003-2010_Drawing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image" Target="media/image2.emf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de.wikipedia.org/wiki/Zuverl%C3%A4ssigkeit_(Technik)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s://de.wikipedia.org/wiki/Sicherheit" TargetMode="External"/><Relationship Id="rId27" Type="http://schemas.openxmlformats.org/officeDocument/2006/relationships/header" Target="header12.xml"/><Relationship Id="rId30" Type="http://schemas.openxmlformats.org/officeDocument/2006/relationships/header" Target="header13.xml"/><Relationship Id="rId35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367C1-7FD2-4D40-9412-85F6CEEA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7559</Words>
  <Characters>47627</Characters>
  <Application>Microsoft Office Word</Application>
  <DocSecurity>0</DocSecurity>
  <Lines>396</Lines>
  <Paragraphs>110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Geschäftseinheit ETCS</vt:lpstr>
    </vt:vector>
  </TitlesOfParts>
  <Company>SBB AG, Bern</Company>
  <LinksUpToDate>false</LinksUpToDate>
  <CharactersWithSpaces>55076</CharactersWithSpaces>
  <SharedDoc>false</SharedDoc>
  <HLinks>
    <vt:vector size="30" baseType="variant"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_Toc212334440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_Toc212334439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_Toc212334438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_Toc212334437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_Toc212334436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Geschäftseinheit ETCS</dc:title>
  <dc:subject>Teil 03: Allg. Angaben zum SiNa II</dc:subject>
  <dc:creator>UE56418</dc:creator>
  <cp:lastModifiedBy>Rupff Monika (P-O-AM-FT-TE-ZBF)</cp:lastModifiedBy>
  <cp:revision>4</cp:revision>
  <cp:lastPrinted>2017-04-27T12:18:00Z</cp:lastPrinted>
  <dcterms:created xsi:type="dcterms:W3CDTF">2019-07-11T11:38:00Z</dcterms:created>
  <dcterms:modified xsi:type="dcterms:W3CDTF">2019-07-12T06:16:00Z</dcterms:modified>
</cp:coreProperties>
</file>